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3A4" w:rsidRPr="00107146" w:rsidRDefault="003E765C">
      <w:pPr>
        <w:rPr>
          <w:rFonts w:ascii="Times New Roman" w:hAnsi="Times New Roman" w:cs="Times New Roman"/>
          <w:b/>
          <w:sz w:val="28"/>
          <w:szCs w:val="28"/>
        </w:rPr>
      </w:pPr>
      <w:r w:rsidRPr="00107146"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51" style="position:absolute;margin-left:-41.7pt;margin-top:-13.15pt;width:804.75pt;height:486.45pt;z-index:251676672" coordorigin="300,1155" coordsize="16095,9729">
            <v:rect id="_x0000_s1026" style="position:absolute;left:300;top:5152;width:6135;height:2038">
              <v:textbox>
                <w:txbxContent>
                  <w:p w:rsidR="00BB5D72" w:rsidRDefault="00BB5D72" w:rsidP="00BB5D72">
                    <w:pPr>
                      <w:ind w:left="720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ro-RO"/>
                      </w:rPr>
                    </w:pPr>
                  </w:p>
                  <w:p w:rsidR="00BB5D72" w:rsidRPr="00BB5D72" w:rsidRDefault="00BB5D72" w:rsidP="00BB5D72">
                    <w:pPr>
                      <w:ind w:left="142"/>
                      <w:jc w:val="center"/>
                      <w:rPr>
                        <w:rFonts w:ascii="Times New Roman" w:hAnsi="Times New Roman" w:cs="Times New Roman"/>
                        <w:sz w:val="32"/>
                        <w:szCs w:val="32"/>
                        <w:lang w:val="ro-RO"/>
                      </w:rPr>
                    </w:pPr>
                    <w:r w:rsidRPr="00BB5D72">
                      <w:rPr>
                        <w:rFonts w:ascii="Times New Roman" w:hAnsi="Times New Roman" w:cs="Times New Roman"/>
                        <w:sz w:val="32"/>
                        <w:szCs w:val="32"/>
                        <w:lang w:val="ro-RO"/>
                      </w:rPr>
                      <w:t xml:space="preserve">Ce </w:t>
                    </w:r>
                    <w:r w:rsidRPr="003C4C06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  <w:u w:val="single"/>
                        <w:lang w:val="ro-RO"/>
                      </w:rPr>
                      <w:t>calități</w:t>
                    </w:r>
                    <w:r w:rsidRPr="00BB5D72">
                      <w:rPr>
                        <w:rFonts w:ascii="Times New Roman" w:hAnsi="Times New Roman" w:cs="Times New Roman"/>
                        <w:sz w:val="32"/>
                        <w:szCs w:val="32"/>
                        <w:lang w:val="ro-RO"/>
                      </w:rPr>
                      <w:t xml:space="preserve"> trebuie să aibă un preot pentru a fi un duhovnic apreciat de tineri ?</w:t>
                    </w:r>
                  </w:p>
                  <w:p w:rsidR="00BB5D72" w:rsidRDefault="00BB5D72"/>
                </w:txbxContent>
              </v:textbox>
            </v:rect>
            <v:rect id="_x0000_s1027" style="position:absolute;left:7920;top:1155;width:8475;height:870"/>
            <v:rect id="_x0000_s1028" style="position:absolute;left:7920;top:2325;width:8475;height:930"/>
            <v:rect id="_x0000_s1029" style="position:absolute;left:7920;top:3669;width:8474;height:825"/>
            <v:rect id="_x0000_s1030" style="position:absolute;left:7920;top:4839;width:8474;height:900"/>
            <v:rect id="_x0000_s1031" style="position:absolute;left:7920;top:6024;width:8475;height:795"/>
            <v:rect id="_x0000_s1033" style="position:absolute;left:7920;top:8588;width:8475;height:930"/>
            <v:rect id="_x0000_s1034" style="position:absolute;left:7920;top:9894;width:8400;height:99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6435;top:6819;width:1485;height:1167" o:connectortype="straight">
              <v:stroke endarrow="block"/>
            </v:shape>
            <v:shape id="_x0000_s1039" type="#_x0000_t32" style="position:absolute;left:6435;top:1564;width:1485;height:3626;flip:y" o:connectortype="straight">
              <v:stroke endarrow="block"/>
            </v:shape>
            <v:shape id="_x0000_s1040" type="#_x0000_t32" style="position:absolute;left:6435;top:2756;width:1485;height:2742;flip:y" o:connectortype="straight">
              <v:stroke endarrow="block"/>
            </v:shape>
            <v:shape id="_x0000_s1041" type="#_x0000_t32" style="position:absolute;left:6435;top:4136;width:1485;height:1888;flip:y" o:connectortype="straight">
              <v:stroke endarrow="block"/>
            </v:shape>
            <v:shape id="_x0000_s1042" type="#_x0000_t32" style="position:absolute;left:6435;top:5304;width:1485;height:1111;flip:y" o:connectortype="straight">
              <v:stroke endarrow="block"/>
            </v:shape>
            <v:shape id="_x0000_s1044" type="#_x0000_t32" style="position:absolute;left:6435;top:6415;width:1485;height:129;flip:y" o:connectortype="straight">
              <v:stroke endarrow="block"/>
            </v:shape>
            <v:shape id="_x0000_s1045" type="#_x0000_t32" style="position:absolute;left:6435;top:6819;width:1485;height:2059" o:connectortype="straight">
              <v:stroke endarrow="block"/>
            </v:shape>
            <v:shape id="_x0000_s1046" type="#_x0000_t32" style="position:absolute;left:6435;top:7016;width:1485;height:3327" o:connectortype="straight">
              <v:stroke endarrow="block"/>
            </v:shape>
            <v:rect id="_x0000_s1050" style="position:absolute;left:7920;top:7190;width:8475;height:953;flip:x"/>
          </v:group>
        </w:pict>
      </w:r>
      <w:r w:rsidR="00510465" w:rsidRPr="0010714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107146" w:rsidRPr="00107146">
        <w:rPr>
          <w:rFonts w:ascii="Times New Roman" w:hAnsi="Times New Roman" w:cs="Times New Roman"/>
          <w:b/>
          <w:sz w:val="28"/>
          <w:szCs w:val="28"/>
        </w:rPr>
        <w:t>FIȘĂ DE LUCRU</w:t>
      </w:r>
      <w:r w:rsidR="00510465" w:rsidRPr="0010714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</w:p>
    <w:p w:rsidR="00510465" w:rsidRDefault="00510465"/>
    <w:p w:rsidR="00510465" w:rsidRPr="00BB5D72" w:rsidRDefault="00510465" w:rsidP="00BB5D72">
      <w:pPr>
        <w:ind w:left="142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510465" w:rsidRPr="00107146" w:rsidRDefault="00510465" w:rsidP="00BB5D72">
      <w:pPr>
        <w:ind w:left="142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B5D72">
        <w:rPr>
          <w:rFonts w:ascii="Times New Roman" w:hAnsi="Times New Roman" w:cs="Times New Roman"/>
          <w:b/>
          <w:sz w:val="32"/>
          <w:szCs w:val="32"/>
          <w:lang w:val="ro-RO"/>
        </w:rPr>
        <w:t xml:space="preserve"> </w:t>
      </w:r>
      <w:r w:rsidR="00BB5D72" w:rsidRPr="00107146">
        <w:rPr>
          <w:rFonts w:ascii="Times New Roman" w:hAnsi="Times New Roman" w:cs="Times New Roman"/>
          <w:b/>
          <w:sz w:val="24"/>
          <w:szCs w:val="24"/>
          <w:lang w:val="ro-RO"/>
        </w:rPr>
        <w:t>GRUPA 1</w:t>
      </w:r>
    </w:p>
    <w:p w:rsidR="00BB5D72" w:rsidRDefault="00BB5D72"/>
    <w:sectPr w:rsidR="00BB5D72" w:rsidSect="00510465">
      <w:pgSz w:w="16839" w:h="11907" w:orient="landscape" w:code="9"/>
      <w:pgMar w:top="1418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10465"/>
    <w:rsid w:val="000F1FAB"/>
    <w:rsid w:val="00107146"/>
    <w:rsid w:val="001844AB"/>
    <w:rsid w:val="001C53E0"/>
    <w:rsid w:val="003C4C06"/>
    <w:rsid w:val="003C53A4"/>
    <w:rsid w:val="003E765C"/>
    <w:rsid w:val="004F21BA"/>
    <w:rsid w:val="00510465"/>
    <w:rsid w:val="00510B5D"/>
    <w:rsid w:val="00590514"/>
    <w:rsid w:val="00596126"/>
    <w:rsid w:val="0064538C"/>
    <w:rsid w:val="00747AB9"/>
    <w:rsid w:val="007C1642"/>
    <w:rsid w:val="008C6792"/>
    <w:rsid w:val="008F1029"/>
    <w:rsid w:val="009112F0"/>
    <w:rsid w:val="0092120C"/>
    <w:rsid w:val="009C0F38"/>
    <w:rsid w:val="00A91F79"/>
    <w:rsid w:val="00B76F24"/>
    <w:rsid w:val="00BB5D72"/>
    <w:rsid w:val="00C56B0F"/>
    <w:rsid w:val="00CB604E"/>
    <w:rsid w:val="00D32675"/>
    <w:rsid w:val="00EA2D88"/>
    <w:rsid w:val="00EC571D"/>
    <w:rsid w:val="00ED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</o:shapedefaults>
    <o:shapelayout v:ext="edit">
      <o:idmap v:ext="edit" data="1"/>
      <o:rules v:ext="edit">
        <o:r id="V:Rule9" type="connector" idref="#_x0000_s1042"/>
        <o:r id="V:Rule10" type="connector" idref="#_x0000_s1039"/>
        <o:r id="V:Rule11" type="connector" idref="#_x0000_s1041"/>
        <o:r id="V:Rule12" type="connector" idref="#_x0000_s1045"/>
        <o:r id="V:Rule13" type="connector" idref="#_x0000_s1036"/>
        <o:r id="V:Rule14" type="connector" idref="#_x0000_s1046"/>
        <o:r id="V:Rule15" type="connector" idref="#_x0000_s1040"/>
        <o:r id="V:Rule16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stana</dc:creator>
  <cp:lastModifiedBy>stana</cp:lastModifiedBy>
  <cp:revision>4</cp:revision>
  <dcterms:created xsi:type="dcterms:W3CDTF">2017-12-02T13:25:00Z</dcterms:created>
  <dcterms:modified xsi:type="dcterms:W3CDTF">2018-05-03T04:10:00Z</dcterms:modified>
</cp:coreProperties>
</file>