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F" w:rsidRPr="000D7A31" w:rsidRDefault="00872A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2CAB" w:rsidRPr="00D90855" w:rsidRDefault="00010EA7">
      <w:pPr>
        <w:rPr>
          <w:rFonts w:ascii="Times New Roman" w:hAnsi="Times New Roman" w:cs="Times New Roman"/>
          <w:i/>
          <w:sz w:val="24"/>
          <w:szCs w:val="24"/>
        </w:rPr>
      </w:pPr>
      <w:r w:rsidRPr="000D7A31">
        <w:rPr>
          <w:rFonts w:ascii="Times New Roman" w:eastAsia="Calibri" w:hAnsi="Times New Roman" w:cs="Times New Roman"/>
          <w:noProof/>
          <w:color w:val="767171"/>
          <w:sz w:val="24"/>
          <w:szCs w:val="24"/>
        </w:rPr>
        <w:drawing>
          <wp:inline distT="0" distB="0" distL="0" distR="0" wp14:anchorId="4E907B87" wp14:editId="17DFBA12">
            <wp:extent cx="5943600" cy="745381"/>
            <wp:effectExtent l="0" t="0" r="0" b="0"/>
            <wp:docPr id="2" name="Picture 1" descr="Description: Description: Description: 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NTET PO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AB" w:rsidRPr="000D7A31" w:rsidRDefault="00832CAB">
      <w:pPr>
        <w:rPr>
          <w:rFonts w:ascii="Times New Roman" w:hAnsi="Times New Roman" w:cs="Times New Roman"/>
          <w:sz w:val="24"/>
          <w:szCs w:val="24"/>
        </w:rPr>
      </w:pPr>
    </w:p>
    <w:p w:rsidR="00832CAB" w:rsidRDefault="00832CAB">
      <w:pPr>
        <w:rPr>
          <w:rFonts w:ascii="Times New Roman" w:hAnsi="Times New Roman" w:cs="Times New Roman"/>
          <w:sz w:val="24"/>
          <w:szCs w:val="24"/>
        </w:rPr>
      </w:pPr>
    </w:p>
    <w:p w:rsidR="000D7A31" w:rsidRPr="000D7A31" w:rsidRDefault="000D7A31">
      <w:pPr>
        <w:rPr>
          <w:rFonts w:ascii="Times New Roman" w:hAnsi="Times New Roman" w:cs="Times New Roman"/>
          <w:sz w:val="24"/>
          <w:szCs w:val="24"/>
        </w:rPr>
      </w:pPr>
    </w:p>
    <w:p w:rsidR="00832CAB" w:rsidRPr="000D7A31" w:rsidRDefault="00D90855" w:rsidP="0083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 PROGRAMĂ</w:t>
      </w:r>
      <w:r w:rsidR="00832CAB" w:rsidRPr="000D7A31">
        <w:rPr>
          <w:rFonts w:ascii="Times New Roman" w:hAnsi="Times New Roman" w:cs="Times New Roman"/>
          <w:b/>
          <w:sz w:val="28"/>
          <w:szCs w:val="28"/>
        </w:rPr>
        <w:t xml:space="preserve"> ADAPTATĂ</w:t>
      </w:r>
    </w:p>
    <w:p w:rsidR="00832CAB" w:rsidRPr="000D7A31" w:rsidRDefault="00832CAB" w:rsidP="00AA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31">
        <w:rPr>
          <w:rFonts w:ascii="Times New Roman" w:hAnsi="Times New Roman" w:cs="Times New Roman"/>
          <w:b/>
          <w:sz w:val="28"/>
          <w:szCs w:val="28"/>
        </w:rPr>
        <w:t>MATEMATICĂ</w:t>
      </w:r>
    </w:p>
    <w:p w:rsidR="00AA3848" w:rsidRPr="000D7A31" w:rsidRDefault="00832CAB" w:rsidP="00AA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31">
        <w:rPr>
          <w:rFonts w:ascii="Times New Roman" w:hAnsi="Times New Roman" w:cs="Times New Roman"/>
          <w:b/>
          <w:sz w:val="28"/>
          <w:szCs w:val="28"/>
        </w:rPr>
        <w:t>Cls a III-a</w:t>
      </w:r>
    </w:p>
    <w:p w:rsidR="00832CAB" w:rsidRDefault="00010EA7" w:rsidP="00AA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31">
        <w:rPr>
          <w:rFonts w:ascii="Times New Roman" w:hAnsi="Times New Roman" w:cs="Times New Roman"/>
          <w:b/>
          <w:sz w:val="28"/>
          <w:szCs w:val="28"/>
        </w:rPr>
        <w:t>An școlar: 2017/2018</w:t>
      </w:r>
    </w:p>
    <w:p w:rsidR="00FD1E3F" w:rsidRDefault="00FD1E3F" w:rsidP="00FD1E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1E3F" w:rsidRPr="00FD1E3F" w:rsidRDefault="00FD1E3F" w:rsidP="00FD1E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1E3F">
        <w:rPr>
          <w:rFonts w:ascii="Times New Roman" w:eastAsia="Calibri" w:hAnsi="Times New Roman" w:cs="Times New Roman"/>
          <w:b/>
          <w:sz w:val="24"/>
          <w:szCs w:val="24"/>
        </w:rPr>
        <w:t>Nivelul de îmvățământ: Învățământ special integrat</w:t>
      </w:r>
    </w:p>
    <w:p w:rsidR="00FD1E3F" w:rsidRPr="00FD1E3F" w:rsidRDefault="00FD1E3F" w:rsidP="00FD1E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1E3F">
        <w:rPr>
          <w:rFonts w:ascii="Times New Roman" w:eastAsia="Calibri" w:hAnsi="Times New Roman" w:cs="Times New Roman"/>
          <w:b/>
          <w:sz w:val="24"/>
          <w:szCs w:val="24"/>
        </w:rPr>
        <w:t>Numele autorului: profesor de sprijin/itinerant Stoica Magdalena Mariana</w:t>
      </w:r>
    </w:p>
    <w:p w:rsidR="00D90855" w:rsidRPr="00D90855" w:rsidRDefault="00D90855" w:rsidP="00D908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0855">
        <w:rPr>
          <w:rFonts w:ascii="Times New Roman" w:eastAsia="Calibri" w:hAnsi="Times New Roman" w:cs="Times New Roman"/>
          <w:b/>
          <w:sz w:val="24"/>
          <w:szCs w:val="24"/>
        </w:rPr>
        <w:t>Denum</w:t>
      </w:r>
      <w:r w:rsidR="00FD1E3F">
        <w:rPr>
          <w:rFonts w:ascii="Times New Roman" w:eastAsia="Calibri" w:hAnsi="Times New Roman" w:cs="Times New Roman"/>
          <w:b/>
          <w:sz w:val="24"/>
          <w:szCs w:val="24"/>
        </w:rPr>
        <w:t>irea resursei: Model programă</w:t>
      </w:r>
      <w:r w:rsidRPr="00D90855">
        <w:rPr>
          <w:rFonts w:ascii="Times New Roman" w:eastAsia="Calibri" w:hAnsi="Times New Roman" w:cs="Times New Roman"/>
          <w:b/>
          <w:sz w:val="24"/>
          <w:szCs w:val="24"/>
        </w:rPr>
        <w:t xml:space="preserve"> ada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ptată </w:t>
      </w:r>
      <w:r w:rsidR="00FD1E3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Matematică</w:t>
      </w:r>
      <w:r w:rsidRPr="00D90855">
        <w:rPr>
          <w:rFonts w:ascii="Times New Roman" w:eastAsia="Calibri" w:hAnsi="Times New Roman" w:cs="Times New Roman"/>
          <w:b/>
          <w:sz w:val="24"/>
          <w:szCs w:val="24"/>
        </w:rPr>
        <w:t>- clasa a III-a</w:t>
      </w:r>
    </w:p>
    <w:p w:rsidR="000D7A31" w:rsidRDefault="000D7A31" w:rsidP="00AA3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31" w:rsidRPr="000D7A31" w:rsidRDefault="000D7A31" w:rsidP="00AA3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AB" w:rsidRPr="000D7A31" w:rsidRDefault="00832CAB" w:rsidP="00832CAB">
      <w:pPr>
        <w:rPr>
          <w:rFonts w:ascii="Times New Roman" w:hAnsi="Times New Roman" w:cs="Times New Roman"/>
          <w:b/>
          <w:sz w:val="24"/>
          <w:szCs w:val="24"/>
        </w:rPr>
      </w:pPr>
      <w:r w:rsidRPr="000D7A31">
        <w:rPr>
          <w:rFonts w:ascii="Times New Roman" w:hAnsi="Times New Roman" w:cs="Times New Roman"/>
          <w:b/>
          <w:sz w:val="24"/>
          <w:szCs w:val="24"/>
        </w:rPr>
        <w:t>COMPETENȚE GENERALE:</w:t>
      </w:r>
    </w:p>
    <w:p w:rsidR="00832CAB" w:rsidRPr="000D7A31" w:rsidRDefault="00832CAB" w:rsidP="00832CAB">
      <w:pPr>
        <w:pStyle w:val="Default"/>
        <w:rPr>
          <w:rFonts w:ascii="Times New Roman" w:hAnsi="Times New Roman" w:cs="Times New Roman"/>
          <w:b/>
        </w:rPr>
      </w:pPr>
      <w:r w:rsidRPr="000D7A31">
        <w:rPr>
          <w:rFonts w:ascii="Times New Roman" w:hAnsi="Times New Roman" w:cs="Times New Roman"/>
          <w:b/>
        </w:rPr>
        <w:t xml:space="preserve">1. Identificarea unor relaţii / regularităţi din mediul apropiat </w:t>
      </w:r>
    </w:p>
    <w:p w:rsidR="00832CAB" w:rsidRPr="000D7A31" w:rsidRDefault="00832CAB" w:rsidP="00832CAB">
      <w:pPr>
        <w:pStyle w:val="Default"/>
        <w:rPr>
          <w:rFonts w:ascii="Times New Roman" w:hAnsi="Times New Roman" w:cs="Times New Roman"/>
          <w:b/>
        </w:rPr>
      </w:pPr>
      <w:r w:rsidRPr="000D7A31">
        <w:rPr>
          <w:rFonts w:ascii="Times New Roman" w:hAnsi="Times New Roman" w:cs="Times New Roman"/>
          <w:b/>
        </w:rPr>
        <w:t xml:space="preserve">2. Utilizarea numerelor în calcule </w:t>
      </w:r>
    </w:p>
    <w:p w:rsidR="00832CAB" w:rsidRPr="000D7A31" w:rsidRDefault="00832CAB" w:rsidP="00832CAB">
      <w:pPr>
        <w:pStyle w:val="Default"/>
        <w:rPr>
          <w:rFonts w:ascii="Times New Roman" w:hAnsi="Times New Roman" w:cs="Times New Roman"/>
          <w:b/>
        </w:rPr>
      </w:pPr>
      <w:r w:rsidRPr="000D7A31">
        <w:rPr>
          <w:rFonts w:ascii="Times New Roman" w:hAnsi="Times New Roman" w:cs="Times New Roman"/>
          <w:b/>
        </w:rPr>
        <w:t xml:space="preserve">3. Explorarea caracteristicilor geometrice ale unor obiecte localizate în mediul apropiat </w:t>
      </w:r>
    </w:p>
    <w:p w:rsidR="00832CAB" w:rsidRPr="000D7A31" w:rsidRDefault="00832CAB" w:rsidP="00832CAB">
      <w:pPr>
        <w:pStyle w:val="Default"/>
        <w:rPr>
          <w:rFonts w:ascii="Times New Roman" w:hAnsi="Times New Roman" w:cs="Times New Roman"/>
          <w:b/>
        </w:rPr>
      </w:pPr>
      <w:r w:rsidRPr="000D7A31">
        <w:rPr>
          <w:rFonts w:ascii="Times New Roman" w:hAnsi="Times New Roman" w:cs="Times New Roman"/>
          <w:b/>
        </w:rPr>
        <w:t xml:space="preserve">4. Utilizarea unor etaloane convenţionale pentru măsurări şi estimări </w:t>
      </w:r>
    </w:p>
    <w:p w:rsidR="00832CAB" w:rsidRPr="000D7A31" w:rsidRDefault="00832CAB" w:rsidP="00832CAB">
      <w:pPr>
        <w:rPr>
          <w:rFonts w:ascii="Times New Roman" w:hAnsi="Times New Roman" w:cs="Times New Roman"/>
          <w:b/>
          <w:sz w:val="24"/>
          <w:szCs w:val="24"/>
        </w:rPr>
      </w:pPr>
      <w:r w:rsidRPr="000D7A31">
        <w:rPr>
          <w:rFonts w:ascii="Times New Roman" w:hAnsi="Times New Roman" w:cs="Times New Roman"/>
          <w:b/>
          <w:sz w:val="24"/>
          <w:szCs w:val="24"/>
        </w:rPr>
        <w:t>5. Rezolvarea de probleme în situaţii familiar</w:t>
      </w:r>
    </w:p>
    <w:p w:rsidR="00832CAB" w:rsidRPr="000D7A31" w:rsidRDefault="00832CAB" w:rsidP="00832CAB">
      <w:pPr>
        <w:rPr>
          <w:rFonts w:ascii="Times New Roman" w:hAnsi="Times New Roman" w:cs="Times New Roman"/>
          <w:b/>
          <w:sz w:val="24"/>
          <w:szCs w:val="24"/>
        </w:rPr>
      </w:pPr>
    </w:p>
    <w:p w:rsidR="00832CAB" w:rsidRPr="000D7A31" w:rsidRDefault="00832CAB" w:rsidP="00832CAB">
      <w:pPr>
        <w:rPr>
          <w:rFonts w:ascii="Times New Roman" w:hAnsi="Times New Roman" w:cs="Times New Roman"/>
          <w:b/>
          <w:sz w:val="24"/>
          <w:szCs w:val="24"/>
        </w:rPr>
      </w:pPr>
    </w:p>
    <w:p w:rsidR="00AA3848" w:rsidRPr="000D7A31" w:rsidRDefault="00AA3848" w:rsidP="00832CAB">
      <w:pPr>
        <w:rPr>
          <w:rFonts w:ascii="Times New Roman" w:hAnsi="Times New Roman" w:cs="Times New Roman"/>
          <w:b/>
          <w:sz w:val="24"/>
          <w:szCs w:val="24"/>
        </w:rPr>
      </w:pPr>
    </w:p>
    <w:p w:rsidR="00AA3848" w:rsidRPr="000D7A31" w:rsidRDefault="00AA3848" w:rsidP="00832CAB">
      <w:pPr>
        <w:rPr>
          <w:rFonts w:ascii="Times New Roman" w:hAnsi="Times New Roman" w:cs="Times New Roman"/>
          <w:b/>
          <w:sz w:val="24"/>
          <w:szCs w:val="24"/>
        </w:rPr>
      </w:pPr>
    </w:p>
    <w:p w:rsidR="00010EA7" w:rsidRPr="000D7A31" w:rsidRDefault="00010EA7" w:rsidP="00832CAB">
      <w:pPr>
        <w:rPr>
          <w:rFonts w:ascii="Times New Roman" w:hAnsi="Times New Roman" w:cs="Times New Roman"/>
          <w:b/>
          <w:sz w:val="24"/>
          <w:szCs w:val="24"/>
        </w:rPr>
      </w:pP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 xml:space="preserve">Competenţe specifice şi exemple de activităţi de învăţare </w:t>
      </w: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  <w:b/>
        </w:rPr>
      </w:pPr>
    </w:p>
    <w:p w:rsidR="0017527E" w:rsidRPr="000D7A31" w:rsidRDefault="0017527E" w:rsidP="0057249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iCs/>
        </w:rPr>
      </w:pPr>
      <w:r w:rsidRPr="000D7A31">
        <w:rPr>
          <w:rFonts w:ascii="Times New Roman" w:hAnsi="Times New Roman" w:cs="Times New Roman"/>
          <w:b/>
          <w:bCs/>
          <w:iCs/>
        </w:rPr>
        <w:t>Identificarea unor relaţii/ regularităţi din mediul apropiat</w:t>
      </w: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1.2. Aplicarea unei reguli pentru continuarea unor modele repetitive, cu sprijin</w:t>
      </w: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</w:rPr>
      </w:pP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realizarea unor modele repetitive (cu desene sau cu obiecte), respectând o regulă dată </w:t>
      </w: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realizarea unor modele repetitive utilizând figuri/ corpuri geometrice de diferite mărimi şi culori </w:t>
      </w: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generarea/ completarea unor şiruri de simboluri sau de numere folosind o regulă dată </w:t>
      </w: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</w:rPr>
      </w:pPr>
    </w:p>
    <w:p w:rsidR="0017527E" w:rsidRPr="000D7A31" w:rsidRDefault="0017527E" w:rsidP="0017527E">
      <w:pPr>
        <w:pStyle w:val="Default"/>
        <w:rPr>
          <w:rFonts w:ascii="Times New Roman" w:hAnsi="Times New Roman" w:cs="Times New Roman"/>
        </w:rPr>
      </w:pPr>
    </w:p>
    <w:p w:rsidR="0057249C" w:rsidRPr="000D7A31" w:rsidRDefault="0017527E" w:rsidP="0057249C">
      <w:pPr>
        <w:pStyle w:val="Default"/>
        <w:rPr>
          <w:rFonts w:ascii="Times New Roman" w:hAnsi="Times New Roman" w:cs="Times New Roman"/>
          <w:b/>
          <w:bCs/>
          <w:iCs/>
        </w:rPr>
      </w:pPr>
      <w:r w:rsidRPr="000D7A31">
        <w:rPr>
          <w:rFonts w:ascii="Times New Roman" w:hAnsi="Times New Roman" w:cs="Times New Roman"/>
          <w:b/>
          <w:bCs/>
          <w:iCs/>
        </w:rPr>
        <w:t xml:space="preserve">Utilizarea numerelor în </w:t>
      </w:r>
      <w:r w:rsidR="0057249C" w:rsidRPr="000D7A31">
        <w:rPr>
          <w:rFonts w:ascii="Times New Roman" w:hAnsi="Times New Roman" w:cs="Times New Roman"/>
          <w:b/>
          <w:bCs/>
          <w:iCs/>
        </w:rPr>
        <w:t>calculi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2.1. Recunoaşterea numerelor naturale din concentrul 0- 10 000 şi a fracţiilor subunitare sau echiunitare, cu numitori mai mici sau egali cu 10, cu sprijin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citirea unui număr şi scrierea numerelor de la 0 la 10 000 cu cifre / litere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identificarea, într-un număr, a cifrei unităţilor / zecilor / sutelor / miilor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compunerea şi descompunerea numerelor în / din mii, sute, zeci şi unităţi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numărare crescătoare şi descrescătoare din 1 în 1, din 2 în 2, din 3 în 3, cu precizarea limitelor intervalului (de la ...până la.., mai mic decât ... dar mai mare decât ...)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generarea unor numere mai mici decât 10 000, ale căror cifre îndeplinesc condiţii date (de exemplu, cifra unităţilor este 1, cifra zecilor este cu 2 mai mare decât cifra unităţilor etc.)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aproximarea (rotunjirea) numerelor naturale la diferite ordine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formarea, scrierea şi citirea numerelor folosind cifrele romane (I, V, X)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utilizarea cifrelor romane în situaţii uzuale (de exemplu, scrierea datei)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identificarea, în situaţii familiare, a scrierii fracţionare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identificarea numărătorilor şi numitorilor fracţiilor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citirea şi scrierea fracţiilor subunitare şi a celor echiunitare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determinarea unei fracţii când numărătorul şi/sau numitorul îndeplinesc anumite condiţii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reprezentarea intuitivă unei fracţii subunitare date pornind de la situații familiare </w:t>
      </w:r>
    </w:p>
    <w:p w:rsidR="00832CAB" w:rsidRPr="000D7A31" w:rsidRDefault="00832CAB" w:rsidP="0057249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2.2. Compararea numerelor naturale în concentrul 0 – 10 000, respectiv a fracţiilor subunitare sau echiunitare care au acelaşi numitor, mai mic sau egal cu 10, cu sprijin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compararea a două numere mai mici decât 10 000 folosind numărătoarea poziţională sau reprezentări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compararea unor numere mai mici sau egale cu 10 000 utilizând algoritmul de comparare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utilizarea semnelor &lt;, &gt;, = în compararea numerelor sau fracţiilor cu ajutorul unor exemple concrete şi a unor reprezentări grafice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compararea unor fracţii cu acelaşi numitor cu ajutorul unor obiecte familiare sau a unor reprezentări grafice </w:t>
      </w:r>
    </w:p>
    <w:p w:rsidR="0057249C" w:rsidRPr="000D7A31" w:rsidRDefault="0057249C" w:rsidP="0057249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2.3. Ordonarea numerelor naturale în concentrul 0 – 10 000 şi respectiv a fracţiilor subunitare sau echiunitare care au acelaşi numitor, mai mic sau egal cu 10 , cu sprijin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precizarea succesorului şi/sau a predecesorului unui număr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ordonarea crescătoare/descrescătoare a unor numere mai mici sau egale cu 10 000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rotunjirea/aproximarea numerelor în contexte similare unor situaţii din viaţa cotidiană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determinarea unor numere care să respecte condiţii date (mai mic decât ..., mai mare sau egal cu ... etc.)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ordonarea fracțiilor subunitare, folosind exemple practice din viața cotidiană sau reprezentări grafice </w:t>
      </w:r>
    </w:p>
    <w:p w:rsidR="0017527E" w:rsidRPr="000D7A31" w:rsidRDefault="0017527E" w:rsidP="0017527E">
      <w:pPr>
        <w:rPr>
          <w:rFonts w:ascii="Times New Roman" w:hAnsi="Times New Roman" w:cs="Times New Roman"/>
          <w:b/>
          <w:sz w:val="24"/>
          <w:szCs w:val="24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2.4. Efectuarea de adunări şi scăderi de numere naturale în concentrul 0 - 10 000 sau cu fracţii cu acelaşi numitor , cu sprijin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efectuarea de adunări/scăderi de numere naturale, fără trecere și cu trecere peste ordin, în concentrul 0 – 1 000 </w:t>
      </w:r>
    </w:p>
    <w:p w:rsidR="0057249C" w:rsidRPr="000D7A31" w:rsidRDefault="0057249C" w:rsidP="0057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D7A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descompunerea numerelor în concentrul 0 – 1 000, utilizând adunarea şi scăderea, fără trecere și cu trecere peste ordin </w:t>
      </w:r>
    </w:p>
    <w:p w:rsidR="0057249C" w:rsidRPr="000D7A31" w:rsidRDefault="0057249C" w:rsidP="0057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D7A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descompunerea numerelor în concentrul 0 – 10 000, utilizând adunarea şi scăderea, fără trecere și cu trecere peste ordin </w:t>
      </w:r>
    </w:p>
    <w:p w:rsidR="0057249C" w:rsidRPr="000D7A31" w:rsidRDefault="0057249C" w:rsidP="0057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D7A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jocuri de rol care solicită compunerea/ descompunerea numerelor din concentrul 0 – 10 000 </w:t>
      </w:r>
    </w:p>
    <w:p w:rsidR="0057249C" w:rsidRPr="000D7A31" w:rsidRDefault="0057249C" w:rsidP="0057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D7A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efectuarea de adunări/scăderi cu trecere și fără trecere peste ordin, cu numere în concentrul 0 – 10 000, utilizând algoritmi de calcul, descompuneri numerice şi proprietăţile operaţiilor </w:t>
      </w:r>
    </w:p>
    <w:p w:rsidR="0057249C" w:rsidRPr="000D7A31" w:rsidRDefault="0057249C" w:rsidP="00572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efectuarea probei operaţiei de adunare, respectiv de scădere </w:t>
      </w:r>
    </w:p>
    <w:p w:rsidR="0057249C" w:rsidRPr="000D7A31" w:rsidRDefault="0057249C" w:rsidP="0017527E">
      <w:pPr>
        <w:rPr>
          <w:rFonts w:ascii="Times New Roman" w:hAnsi="Times New Roman" w:cs="Times New Roman"/>
          <w:b/>
          <w:sz w:val="24"/>
          <w:szCs w:val="24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2.5. Efectuarea de înmulţiri de numere în concentrul 0 - 10 000 şi de împărţiri folosind tabla înmulțirii, respectiv tabla împărțirii, cu sprijin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rezolvarea de exerciţii folosind tabla înmulţirii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efectuarea de înmulţiri cu 10, 100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rezolvarea de exerciţii folosind tabla împărţirii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efectuarea de înmulţiri între numere formate cu două sau trei cifre şi numere formate cu o cifră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efectuarea de înmulţiri între numere formate cu două cifre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rezolvarea de probleme cu operaţii de acelaşi ordin/ de ordine diferite; metoda reprezentării grafice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color w:val="auto"/>
        </w:rPr>
      </w:pPr>
      <w:r w:rsidRPr="000D7A31">
        <w:rPr>
          <w:rFonts w:ascii="Times New Roman" w:hAnsi="Times New Roman" w:cs="Times New Roman"/>
          <w:b/>
        </w:rPr>
        <w:t>*</w:t>
      </w:r>
      <w:r w:rsidRPr="000D7A31">
        <w:rPr>
          <w:rFonts w:ascii="Times New Roman" w:hAnsi="Times New Roman" w:cs="Times New Roman"/>
          <w:color w:val="auto"/>
        </w:rPr>
        <w:t>-</w:t>
      </w:r>
      <w:r w:rsidRPr="000D7A31">
        <w:rPr>
          <w:rFonts w:ascii="Times New Roman" w:hAnsi="Times New Roman" w:cs="Times New Roman"/>
          <w:iCs/>
        </w:rPr>
        <w:t xml:space="preserve">rezolvarea de exerciţii, cu operaţiile cunoscute, respectând ordinea efectuării operaţiilor şi semnificaţia parantezelor rotunde </w:t>
      </w:r>
    </w:p>
    <w:p w:rsidR="0057249C" w:rsidRPr="000D7A31" w:rsidRDefault="0057249C" w:rsidP="0017527E">
      <w:pPr>
        <w:rPr>
          <w:rFonts w:ascii="Times New Roman" w:hAnsi="Times New Roman" w:cs="Times New Roman"/>
          <w:b/>
          <w:sz w:val="24"/>
          <w:szCs w:val="24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  <w:iCs/>
        </w:rPr>
      </w:pPr>
      <w:r w:rsidRPr="000D7A31">
        <w:rPr>
          <w:rFonts w:ascii="Times New Roman" w:hAnsi="Times New Roman" w:cs="Times New Roman"/>
          <w:b/>
          <w:bCs/>
          <w:iCs/>
        </w:rPr>
        <w:t>3. Explorarea caracteristicilor geometrice ale unor obiecte localizate în mediul apropiat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 xml:space="preserve">3.1. Localizarea unor obiecte în spaţiu şi în reprezentări, în situaţii familiar, cu sprijin </w:t>
      </w:r>
    </w:p>
    <w:p w:rsidR="004A5C4B" w:rsidRPr="000D7A31" w:rsidRDefault="004A5C4B" w:rsidP="0057249C">
      <w:pPr>
        <w:pStyle w:val="Default"/>
        <w:rPr>
          <w:rFonts w:ascii="Times New Roman" w:hAnsi="Times New Roman" w:cs="Times New Roman"/>
        </w:rPr>
      </w:pP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descrierea poziţiei obiectelor din spaţiu, în raport cu alte obiecte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utilizarea reprezentărilor schematice/realizarea planului clasei, marcarea sau citirea indiciilor etc.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realizarea unor desene, respectând condiţii date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iniţierea şi participarea la diverse jocuri de strategie în care este necesară localizarea pieselor (şah, go, domino, ţintar etc.)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realizarea şi completarea unor tabele respectând instrucţiuni în care se folosesc cuvintele „rând” şi „coloană”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stabilirea coordonatelor unui obiect într-o reprezentare grafică sub formă de reţea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jocuri de orientare în spaţiu </w:t>
      </w:r>
    </w:p>
    <w:p w:rsidR="0057249C" w:rsidRPr="000D7A31" w:rsidRDefault="0057249C" w:rsidP="0057249C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găsirea unor obiecte folosind indicii </w:t>
      </w:r>
    </w:p>
    <w:p w:rsidR="0057249C" w:rsidRPr="000D7A31" w:rsidRDefault="0057249C" w:rsidP="0017527E">
      <w:pPr>
        <w:rPr>
          <w:rFonts w:ascii="Times New Roman" w:hAnsi="Times New Roman" w:cs="Times New Roman"/>
          <w:b/>
          <w:sz w:val="24"/>
          <w:szCs w:val="24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3.2. Explorarea caracteristicilor simple ale figurilor şi corpurilor geometrice în contexte familiar, cu sprijin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 şi denumirea figurilor geometrice plane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recunoaşterea şi descrierea unor obiecte care au forma unor corpuri geometrice cunoscute, din mediul apropiat (cub, paralelipiped, cilindru, sferă, con)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conturarea figurilor geometrice plane cu ajutorul instrumentelor de geometrie/şabloanelor (pătrat, triunghi, dreptunghi, cerc)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realizarea unor desene/ colaje folosind figurile geometrice învăţate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 numărului de figuri geometrice plane dintr-un desen dat/ dintr-o figură geometrică „fragmentată”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gruparea unor figuri sau corpuri geometrice după criterii date (număr de laturi, număr de unghiuri, formă/ număr de feţe, număr de vârfuri, număr de muchii)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decuparea după contur a desfăşurării unui corp geometric dat: cub, paralelipiped, cilindru, con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construirea unor corpuri geometrice folosind diverse materiale (beţişoare, scobitori, plastilină etc.)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jocuri de construcţii cu corpuri geometrice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reconstituirea corpurilor geometrice prin plierea unor tipare (sau origami)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identificarea, prin pliere, a axei/axelor de simetrie ale figurilor geometrice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0D7A31">
        <w:rPr>
          <w:rFonts w:ascii="Times New Roman" w:hAnsi="Times New Roman" w:cs="Times New Roman"/>
          <w:b/>
          <w:bCs/>
          <w:i/>
          <w:iCs/>
        </w:rPr>
        <w:t>4. Utilizarea unor etaloane convenţionale pentru măsurări şi estimări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4.1. Utilizarea unor instrumente şi unităţi de măsură standardizate, în situaţii concrete, cu sprijin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utilizarea instrumentelor şi a unităţilor de măsură standard, adecvate în realizarea unor măsurări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color w:val="auto"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măsurarea unor dimensiuni, capacităţi/volume, mase, folosind instrumente adecvate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înregistrarea şi interpretarea rezultatelor unor măsurători, folosind exemple din viața cotidiană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 şi compararea valorilor monedelor şi a bancnotelor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compararea rezultatelor unor măsurători efectuate cu unităţi standard, cu rezultatele unor măsurători efectuate cu unităţi de măsură non-standard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 xml:space="preserve">- alegerea unităţilor de măsură adecvate pentru a măsura durate de timp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4.2. Operarea cu unităţi de măsură standardizate, fără transformări, cu sprijin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înregistrarea activităţilor desfăşurate în şcoală într-un interval de timp stabilit (de exemplu, într-o săptămână)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ordonarea unor date în funcţie de succesiunea derulării lor în timp (de exemplu, activităţi într-o zi/ săptămână)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efectuarea unor calcule folosind unităţi de măsură pentru lungime, masă, capacitate (volum), unităţi monetare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rezolvarea de probleme practice în care intervin unităţi de măsură standard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operarea cu unităţi de măsură în efectuarea de activităţi practice/experimentale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  <w:iCs/>
        </w:rPr>
      </w:pPr>
      <w:r w:rsidRPr="000D7A31">
        <w:rPr>
          <w:rFonts w:ascii="Times New Roman" w:hAnsi="Times New Roman" w:cs="Times New Roman"/>
          <w:b/>
          <w:bCs/>
          <w:iCs/>
        </w:rPr>
        <w:t>5. Rezolvarea de probleme în situaţii familiar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5.1. Utilizarea terminologiei specifice şi a unor simboluri matematice în rezolvarea şi/sau compunerea de probleme cu raţionamente simple, cu sprijin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rezolvarea de exerciţii de tipul: „Află produsul/ câtul/ jumătatea/ sfertul/ dublul etc.”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 unor fracţii, utilizând suport concret sau desene (pizza, tort, măr, pâine, cutie de bomboane, tablete de ciocolată etc.)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i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aflarea unui termen necunoscut, folosind metoda balanţei sau prin efectuarea probei adunării/ scăderii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utilizarea simbolurilor (&lt;, ≤,&gt;, ≥,=) pentru compararea unor numere sau a rezultatelor unor operaţii aritmetice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identificarea rolului parantezelor rotunde asupra rezultatului final al unui exerciţiu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utilizarea unor simboluri pentru numere sau cifre necunoscute, in diverse calcule sau pentru rezolvarea unor probleme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formularea de probleme pornind de la situaţii concrete, reprezentări şi/sau relaţii matematice, imagini, desene, scheme, exerciţii, grafice, tabele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5.3. Rezolvarea de probleme cu operaţiile aritmetice studiate, în concentrul 0 - 10 000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- identificarea şi analiza datelor din ipoteza unei problem, cu sprijin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identificarea cuvintelor/sintagmelor în enunţurile problemelor care sugerează operaţiile aritmetice studiate (a dat, a primit, a distribuit în mod egal, de două ori mai mult etc.)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rezolvarea  de probleme folosind simboluri, numere sau reprezentări grafice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- </w:t>
      </w:r>
      <w:r w:rsidRPr="000D7A31">
        <w:rPr>
          <w:rFonts w:ascii="Times New Roman" w:hAnsi="Times New Roman" w:cs="Times New Roman"/>
          <w:iCs/>
        </w:rPr>
        <w:t xml:space="preserve">asocierea rezolvării unei probleme cu o reprezentare grafică /desen sau cu o expresie numerică dată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organizarea datelor unei investigaţii în tabel sau într-o reprezentare grafică in scopul compunerii sau rezolvării de probleme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rezolvarea de probleme prin mai multe metode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identificarea unor situaţii concrete care se pot transpune în limbaj matematic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*- </w:t>
      </w:r>
      <w:r w:rsidRPr="000D7A31">
        <w:rPr>
          <w:rFonts w:ascii="Times New Roman" w:hAnsi="Times New Roman" w:cs="Times New Roman"/>
          <w:iCs/>
        </w:rPr>
        <w:t xml:space="preserve">verificarea rezultatelor obţinute în urma rezolvării unei probleme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  <w:r w:rsidRPr="000D7A31">
        <w:rPr>
          <w:rFonts w:ascii="Times New Roman" w:hAnsi="Times New Roman" w:cs="Times New Roman"/>
          <w:b/>
        </w:rPr>
        <w:t>CONȚINUTURI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Numere şi operaţii cu numere :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Numerele naturale cuprinse între 0 - 10 000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formare, citire, scriere comparare, ordonare, rotunjire 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>- formarea, citirea, scrierea numerelor cu cifrele romane I, V,X</w:t>
      </w:r>
    </w:p>
    <w:p w:rsidR="004A5C4B" w:rsidRPr="000D7A31" w:rsidRDefault="004A5C4B" w:rsidP="004A5C4B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Adunarea şi scăderea numerelor naturale în concentrul 0 – 10 000, fără trecere și cu trecere peste ordin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adunarea şi scăderea; proprietăţi ale adunării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>- număr necunoscut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Înmulţirea numerelor naturale în concentrul 0 – 10 000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înmulţirea a două numere de o cifră (tabla înmulţirii)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înmulţirea unui număr cu 10, 100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înmulţirea a două numere dintre care unul este scris cu o cifră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proprietăţile înmulţirii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înmulţirea când factorii au cel puţin două cifre şi rezultatul nu depăşeşte 10.000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  <w:b/>
          <w:bCs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Împărţirea numerelor naturale în concentrul 0 - 100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împărţirea numerelor de două cifre la un număr de o cifră cu rest 0 (tabla împărţirii dedusă din tabla înmulţirii)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*Ordinea efectuării operaţiilor şi folosirea parantezelor rotunde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*Probleme </w:t>
      </w:r>
      <w:r w:rsidRPr="000D7A31">
        <w:rPr>
          <w:rFonts w:ascii="Times New Roman" w:hAnsi="Times New Roman" w:cs="Times New Roman"/>
        </w:rPr>
        <w:t xml:space="preserve">care se rezolvă prin operaţiile aritmetice cunoscute;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Fracţii subunitare şi echiunitare cu numitorul mai mic sau egal cu 10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diviziuni ale unui întreg: doime, treime, ..., zecime; reprezentări prin desene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terminologie specifică: fracţie, numitor, numărător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compararea, ordonarea fracţiilor subunitare cu acelaşi numitor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  <w:b/>
          <w:bCs/>
        </w:rPr>
        <w:t>Elemente intuitive de geometrie: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  <w:b/>
          <w:bCs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Figuri geometrice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punct, linie dreaptă, linie frântă, linie curbă, semidreaptă segment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unghi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poligoane: pătrat, dreptunghi, triunghi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>-cerc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Corpuri geometrice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>- cub, paralelipiped, cilindru</w:t>
      </w:r>
      <w:r w:rsidRPr="000D7A31">
        <w:rPr>
          <w:rFonts w:ascii="Times New Roman" w:hAnsi="Times New Roman" w:cs="Times New Roman"/>
          <w:i/>
          <w:iCs/>
        </w:rPr>
        <w:t xml:space="preserve">, </w:t>
      </w:r>
      <w:r w:rsidRPr="000D7A31">
        <w:rPr>
          <w:rFonts w:ascii="Times New Roman" w:hAnsi="Times New Roman" w:cs="Times New Roman"/>
        </w:rPr>
        <w:t>sferă, con (recunoaştere )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Unităţi şi instrumente de măsură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Unităţi de măsură pentru lungime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unităţi de măsură: metrul, cu submultiplii, multiplii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instrumente de măsură: riglă, metrul de tâmplărie, metrul de croitorie, ruleta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operaţii cu unităţile de măsură pentru lungime (fără transformări)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Unităţi de măsură pentru volumul lichidelor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unităţi de măsură: litrul cu multiplii şi submultiplii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operaţii cu unităţile de măsură pentru volumul lichidelor (fără transformări)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Unităţi de măsură pentru masă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unităţi de măsură: kilogramul cu multiplii şi submultiplii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instrumente de măsură: cântarul, balanţa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operaţii cu unităţile de măsură pentru masă (fără transformări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Unităţi de măsură pentru timp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unităţi de măsură: ora (citirea ceasului), ziua, săptămâna, anul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>- instrument de măsură: ceasul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  <w:b/>
          <w:bCs/>
        </w:rPr>
        <w:t xml:space="preserve">Unităţi de măsură monetare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</w:rPr>
      </w:pPr>
      <w:r w:rsidRPr="000D7A31">
        <w:rPr>
          <w:rFonts w:ascii="Times New Roman" w:hAnsi="Times New Roman" w:cs="Times New Roman"/>
        </w:rPr>
        <w:t xml:space="preserve">- unităţi de măsură: leul şi banul, euro şi eurocentul </w:t>
      </w:r>
    </w:p>
    <w:p w:rsidR="006D5C56" w:rsidRPr="000D7A31" w:rsidRDefault="006D5C56" w:rsidP="006D5C56">
      <w:pPr>
        <w:pStyle w:val="Default"/>
        <w:rPr>
          <w:rFonts w:ascii="Times New Roman" w:hAnsi="Times New Roman" w:cs="Times New Roman"/>
          <w:b/>
          <w:bCs/>
        </w:rPr>
      </w:pPr>
      <w:r w:rsidRPr="000D7A31">
        <w:rPr>
          <w:rFonts w:ascii="Times New Roman" w:hAnsi="Times New Roman" w:cs="Times New Roman"/>
        </w:rPr>
        <w:t xml:space="preserve">- schimburi monetare echivalente în aceeaşi unitate monetară </w:t>
      </w:r>
    </w:p>
    <w:sectPr w:rsidR="006D5C56" w:rsidRPr="000D7A31" w:rsidSect="0087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14298"/>
    <w:multiLevelType w:val="hybridMultilevel"/>
    <w:tmpl w:val="2256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6567"/>
    <w:multiLevelType w:val="hybridMultilevel"/>
    <w:tmpl w:val="1F34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B"/>
    <w:rsid w:val="00010EA7"/>
    <w:rsid w:val="0006067C"/>
    <w:rsid w:val="000D7A31"/>
    <w:rsid w:val="0017527E"/>
    <w:rsid w:val="00306813"/>
    <w:rsid w:val="00385B2C"/>
    <w:rsid w:val="003E13AF"/>
    <w:rsid w:val="004A5C4B"/>
    <w:rsid w:val="0057249C"/>
    <w:rsid w:val="006D5C56"/>
    <w:rsid w:val="007D14B0"/>
    <w:rsid w:val="007D5E08"/>
    <w:rsid w:val="00806159"/>
    <w:rsid w:val="00832CAB"/>
    <w:rsid w:val="00872AAF"/>
    <w:rsid w:val="009F1C1C"/>
    <w:rsid w:val="00AA3848"/>
    <w:rsid w:val="00B7576A"/>
    <w:rsid w:val="00B90C50"/>
    <w:rsid w:val="00BF5F8A"/>
    <w:rsid w:val="00C45DA8"/>
    <w:rsid w:val="00D90855"/>
    <w:rsid w:val="00E97B25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43B3-3A93-4227-B9D1-4178733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27E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90C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9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0C50"/>
  </w:style>
  <w:style w:type="paragraph" w:styleId="BalloonText">
    <w:name w:val="Balloon Text"/>
    <w:basedOn w:val="Normal"/>
    <w:link w:val="BalloonTextChar"/>
    <w:uiPriority w:val="99"/>
    <w:semiHidden/>
    <w:unhideWhenUsed/>
    <w:rsid w:val="00B9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6815-01C1-4770-8AB9-0B605398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1926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ScSpeciala</cp:lastModifiedBy>
  <cp:revision>2</cp:revision>
  <dcterms:created xsi:type="dcterms:W3CDTF">2018-04-17T08:11:00Z</dcterms:created>
  <dcterms:modified xsi:type="dcterms:W3CDTF">2018-04-17T08:11:00Z</dcterms:modified>
</cp:coreProperties>
</file>