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A844F" w14:textId="77777777" w:rsidR="00351EA3" w:rsidRPr="00FD6D88" w:rsidRDefault="00351EA3" w:rsidP="00351EA3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r w:rsidRPr="000B226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  <w:t xml:space="preserve"> </w:t>
      </w:r>
      <w:r w:rsidRPr="000B2269">
        <w:rPr>
          <w:rFonts w:ascii="Times New Roman" w:eastAsia="Times New Roman" w:hAnsi="Times New Roman" w:cs="Times New Roman"/>
          <w:bCs/>
          <w:i/>
          <w:iCs/>
          <w:color w:val="FF0000"/>
          <w:sz w:val="24"/>
          <w:szCs w:val="24"/>
          <w:lang w:eastAsia="en-GB"/>
        </w:rPr>
        <w:t xml:space="preserve"> </w:t>
      </w:r>
      <w:r w:rsidRPr="00FD6D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FIȘĂ DE AVIZARE A PROIECTULUI DE PROGRAMĂ DE OPȚIONAL</w:t>
      </w:r>
    </w:p>
    <w:p w14:paraId="35B2BB51" w14:textId="77777777" w:rsidR="00351EA3" w:rsidRPr="00FD6D88" w:rsidRDefault="00351EA3" w:rsidP="00351EA3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bookmarkStart w:id="0" w:name="_GoBack"/>
      <w:bookmarkEnd w:id="0"/>
    </w:p>
    <w:p w14:paraId="24C8EC7E" w14:textId="77777777" w:rsidR="00351EA3" w:rsidRPr="000B2269" w:rsidRDefault="00351EA3" w:rsidP="00351EA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margin" w:tblpX="-147" w:tblpY="217"/>
        <w:tblW w:w="0" w:type="auto"/>
        <w:tblLook w:val="04A0" w:firstRow="1" w:lastRow="0" w:firstColumn="1" w:lastColumn="0" w:noHBand="0" w:noVBand="1"/>
      </w:tblPr>
      <w:tblGrid>
        <w:gridCol w:w="2557"/>
        <w:gridCol w:w="3828"/>
      </w:tblGrid>
      <w:tr w:rsidR="00351EA3" w:rsidRPr="000B2269" w14:paraId="7C9FE988" w14:textId="77777777" w:rsidTr="00FD6D88">
        <w:tc>
          <w:tcPr>
            <w:tcW w:w="2557" w:type="dxa"/>
          </w:tcPr>
          <w:p w14:paraId="4B255DFD" w14:textId="77777777" w:rsidR="00351EA3" w:rsidRPr="000B2269" w:rsidRDefault="00351EA3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Unitatea de învățământ</w:t>
            </w:r>
          </w:p>
        </w:tc>
        <w:tc>
          <w:tcPr>
            <w:tcW w:w="3828" w:type="dxa"/>
          </w:tcPr>
          <w:p w14:paraId="73937FEF" w14:textId="71214C3A" w:rsidR="00351EA3" w:rsidRPr="00345018" w:rsidRDefault="00351EA3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351EA3" w:rsidRPr="000B2269" w14:paraId="38164BD9" w14:textId="77777777" w:rsidTr="00FD6D88">
        <w:tc>
          <w:tcPr>
            <w:tcW w:w="2557" w:type="dxa"/>
          </w:tcPr>
          <w:p w14:paraId="1DCF1466" w14:textId="77777777" w:rsidR="00351EA3" w:rsidRPr="000B2269" w:rsidRDefault="00351EA3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Denumirea opționalului</w:t>
            </w:r>
          </w:p>
        </w:tc>
        <w:tc>
          <w:tcPr>
            <w:tcW w:w="3828" w:type="dxa"/>
          </w:tcPr>
          <w:p w14:paraId="5244E51C" w14:textId="127F1DCE" w:rsidR="00351EA3" w:rsidRPr="00DE260E" w:rsidRDefault="00351EA3" w:rsidP="00FD6D88">
            <w:pPr>
              <w:suppressAutoHyphens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51EA3" w:rsidRPr="000B2269" w14:paraId="48C5CCCE" w14:textId="77777777" w:rsidTr="00FD6D88">
        <w:tc>
          <w:tcPr>
            <w:tcW w:w="2557" w:type="dxa"/>
          </w:tcPr>
          <w:p w14:paraId="4A689428" w14:textId="77777777" w:rsidR="00351EA3" w:rsidRPr="000B2269" w:rsidRDefault="00351EA3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Tipul</w:t>
            </w:r>
          </w:p>
        </w:tc>
        <w:tc>
          <w:tcPr>
            <w:tcW w:w="3828" w:type="dxa"/>
          </w:tcPr>
          <w:p w14:paraId="29089195" w14:textId="262BFEA7" w:rsidR="00351EA3" w:rsidRPr="00345018" w:rsidRDefault="00A14221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Disciplină nouă</w:t>
            </w:r>
          </w:p>
        </w:tc>
      </w:tr>
      <w:tr w:rsidR="00351EA3" w:rsidRPr="000B2269" w14:paraId="002D0C20" w14:textId="77777777" w:rsidTr="00FD6D88">
        <w:tc>
          <w:tcPr>
            <w:tcW w:w="2557" w:type="dxa"/>
          </w:tcPr>
          <w:p w14:paraId="674EE635" w14:textId="77777777" w:rsidR="00351EA3" w:rsidRPr="000B2269" w:rsidRDefault="00351EA3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Clasa</w:t>
            </w:r>
          </w:p>
        </w:tc>
        <w:tc>
          <w:tcPr>
            <w:tcW w:w="3828" w:type="dxa"/>
          </w:tcPr>
          <w:p w14:paraId="58E26442" w14:textId="00D516ED" w:rsidR="00351EA3" w:rsidRPr="000B2269" w:rsidRDefault="00351EA3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51EA3" w:rsidRPr="000B2269" w14:paraId="0D951BA9" w14:textId="77777777" w:rsidTr="00FD6D88">
        <w:tc>
          <w:tcPr>
            <w:tcW w:w="2557" w:type="dxa"/>
          </w:tcPr>
          <w:p w14:paraId="5B36DA6D" w14:textId="77777777" w:rsidR="00351EA3" w:rsidRPr="000B2269" w:rsidRDefault="00351EA3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Durata</w:t>
            </w:r>
          </w:p>
        </w:tc>
        <w:tc>
          <w:tcPr>
            <w:tcW w:w="3828" w:type="dxa"/>
          </w:tcPr>
          <w:p w14:paraId="62666748" w14:textId="09DD35CD" w:rsidR="00351EA3" w:rsidRPr="000B2269" w:rsidRDefault="00351EA3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51EA3" w:rsidRPr="000B2269" w14:paraId="0B5BB0DA" w14:textId="77777777" w:rsidTr="00FD6D88">
        <w:tc>
          <w:tcPr>
            <w:tcW w:w="2557" w:type="dxa"/>
          </w:tcPr>
          <w:p w14:paraId="2C52E874" w14:textId="77777777" w:rsidR="00351EA3" w:rsidRPr="000B2269" w:rsidRDefault="00351EA3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Număr ore pe sătămână</w:t>
            </w:r>
          </w:p>
        </w:tc>
        <w:tc>
          <w:tcPr>
            <w:tcW w:w="3828" w:type="dxa"/>
          </w:tcPr>
          <w:p w14:paraId="03AC7D9D" w14:textId="0665B9B1" w:rsidR="00351EA3" w:rsidRPr="000B2269" w:rsidRDefault="00351EA3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51EA3" w:rsidRPr="000B2269" w14:paraId="5ABE8940" w14:textId="77777777" w:rsidTr="00FD6D88">
        <w:tc>
          <w:tcPr>
            <w:tcW w:w="2557" w:type="dxa"/>
          </w:tcPr>
          <w:p w14:paraId="579C533E" w14:textId="77777777" w:rsidR="00351EA3" w:rsidRPr="000B2269" w:rsidRDefault="00351EA3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Anul școlar</w:t>
            </w:r>
          </w:p>
        </w:tc>
        <w:tc>
          <w:tcPr>
            <w:tcW w:w="3828" w:type="dxa"/>
          </w:tcPr>
          <w:p w14:paraId="23324645" w14:textId="086FC2CA" w:rsidR="00351EA3" w:rsidRPr="000B2269" w:rsidRDefault="00351EA3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202</w:t>
            </w:r>
            <w:r w:rsidR="002D2E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/202</w:t>
            </w:r>
            <w:r w:rsidR="002D2EE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4</w:t>
            </w:r>
          </w:p>
        </w:tc>
      </w:tr>
      <w:tr w:rsidR="00351EA3" w:rsidRPr="000B2269" w14:paraId="281D0B89" w14:textId="77777777" w:rsidTr="00FD6D88">
        <w:tc>
          <w:tcPr>
            <w:tcW w:w="2557" w:type="dxa"/>
          </w:tcPr>
          <w:p w14:paraId="5AA44154" w14:textId="77777777" w:rsidR="00351EA3" w:rsidRPr="000B2269" w:rsidRDefault="00351EA3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Profesori propunători</w:t>
            </w:r>
          </w:p>
        </w:tc>
        <w:tc>
          <w:tcPr>
            <w:tcW w:w="3828" w:type="dxa"/>
          </w:tcPr>
          <w:p w14:paraId="6A6B0EA0" w14:textId="07916D78" w:rsidR="00351EA3" w:rsidRPr="000B2269" w:rsidRDefault="00351EA3" w:rsidP="00FD6D88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14:paraId="7D504076" w14:textId="77777777" w:rsidR="00351EA3" w:rsidRPr="000B2269" w:rsidRDefault="00351EA3" w:rsidP="00351EA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</w:pPr>
    </w:p>
    <w:tbl>
      <w:tblPr>
        <w:tblStyle w:val="TableGrid"/>
        <w:tblpPr w:leftFromText="180" w:rightFromText="180" w:vertAnchor="text" w:horzAnchor="page" w:tblpX="7729" w:tblpY="28"/>
        <w:tblW w:w="0" w:type="auto"/>
        <w:tblLook w:val="04A0" w:firstRow="1" w:lastRow="0" w:firstColumn="1" w:lastColumn="0" w:noHBand="0" w:noVBand="1"/>
      </w:tblPr>
      <w:tblGrid>
        <w:gridCol w:w="3576"/>
      </w:tblGrid>
      <w:tr w:rsidR="00351EA3" w:rsidRPr="000B2269" w14:paraId="340B1FB3" w14:textId="77777777" w:rsidTr="00CD3E31">
        <w:trPr>
          <w:trHeight w:val="3109"/>
        </w:trPr>
        <w:tc>
          <w:tcPr>
            <w:tcW w:w="3576" w:type="dxa"/>
          </w:tcPr>
          <w:p w14:paraId="0AC5E9D4" w14:textId="77777777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AVIZ DE PECIALITATE,</w:t>
            </w:r>
          </w:p>
          <w:p w14:paraId="65A82056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Inspectoratul Școlar Județean Dâmbovița</w:t>
            </w:r>
          </w:p>
          <w:p w14:paraId="7DED7787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  <w:p w14:paraId="1A0F72A7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Inspector școlar,</w:t>
            </w:r>
          </w:p>
          <w:p w14:paraId="5DAE26D7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........................................................</w:t>
            </w:r>
          </w:p>
          <w:p w14:paraId="7D14EC74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Semnătura,</w:t>
            </w:r>
          </w:p>
          <w:p w14:paraId="26C022FE" w14:textId="77777777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14:paraId="29CBDD10" w14:textId="77777777" w:rsidR="00351EA3" w:rsidRPr="000B2269" w:rsidRDefault="00351EA3" w:rsidP="00351EA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GB"/>
        </w:rPr>
      </w:pP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5245"/>
        <w:gridCol w:w="1418"/>
        <w:gridCol w:w="709"/>
        <w:gridCol w:w="325"/>
        <w:gridCol w:w="2226"/>
      </w:tblGrid>
      <w:tr w:rsidR="00351EA3" w:rsidRPr="000B2269" w14:paraId="5AB5B80A" w14:textId="77777777" w:rsidTr="00CD3E31">
        <w:tc>
          <w:tcPr>
            <w:tcW w:w="5245" w:type="dxa"/>
          </w:tcPr>
          <w:p w14:paraId="0CEC69C9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CRITERII DE EVALUARE</w:t>
            </w:r>
          </w:p>
        </w:tc>
        <w:tc>
          <w:tcPr>
            <w:tcW w:w="4678" w:type="dxa"/>
            <w:gridSpan w:val="4"/>
          </w:tcPr>
          <w:p w14:paraId="64A2F59F" w14:textId="77777777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Se bifează</w:t>
            </w:r>
          </w:p>
        </w:tc>
      </w:tr>
      <w:tr w:rsidR="00351EA3" w:rsidRPr="000B2269" w14:paraId="1B51D0EC" w14:textId="77777777" w:rsidTr="00CD3E31">
        <w:tc>
          <w:tcPr>
            <w:tcW w:w="5245" w:type="dxa"/>
          </w:tcPr>
          <w:p w14:paraId="08624B53" w14:textId="77777777" w:rsidR="00351EA3" w:rsidRPr="000B2269" w:rsidRDefault="00351EA3" w:rsidP="00CD3E31">
            <w:pPr>
              <w:pStyle w:val="ListParagraph"/>
              <w:ind w:left="3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I.Criterii eliminatorii</w:t>
            </w:r>
          </w:p>
        </w:tc>
        <w:tc>
          <w:tcPr>
            <w:tcW w:w="2127" w:type="dxa"/>
            <w:gridSpan w:val="2"/>
          </w:tcPr>
          <w:p w14:paraId="3DF07403" w14:textId="77777777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DA</w:t>
            </w:r>
          </w:p>
        </w:tc>
        <w:tc>
          <w:tcPr>
            <w:tcW w:w="2551" w:type="dxa"/>
            <w:gridSpan w:val="2"/>
          </w:tcPr>
          <w:p w14:paraId="4C9F6E28" w14:textId="77777777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NU</w:t>
            </w:r>
          </w:p>
        </w:tc>
      </w:tr>
      <w:tr w:rsidR="00351EA3" w:rsidRPr="000B2269" w14:paraId="1CE29DCE" w14:textId="77777777" w:rsidTr="00CD3E31">
        <w:tc>
          <w:tcPr>
            <w:tcW w:w="5245" w:type="dxa"/>
          </w:tcPr>
          <w:p w14:paraId="2CC89FCA" w14:textId="77777777" w:rsidR="00351EA3" w:rsidRPr="000B2269" w:rsidRDefault="00351EA3" w:rsidP="00CD3E31">
            <w:pPr>
              <w:pStyle w:val="ListParagraph"/>
              <w:ind w:left="0" w:hanging="11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A. Respectarea structurii formale a programelor școlare în vigoare pentru diciplinele de TC</w:t>
            </w:r>
          </w:p>
        </w:tc>
        <w:tc>
          <w:tcPr>
            <w:tcW w:w="2127" w:type="dxa"/>
            <w:gridSpan w:val="2"/>
          </w:tcPr>
          <w:p w14:paraId="27A6C8BF" w14:textId="60C3AE45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gridSpan w:val="2"/>
          </w:tcPr>
          <w:p w14:paraId="4470225A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51EA3" w:rsidRPr="000B2269" w14:paraId="1EFB3B4D" w14:textId="77777777" w:rsidTr="00CD3E31">
        <w:tc>
          <w:tcPr>
            <w:tcW w:w="5245" w:type="dxa"/>
          </w:tcPr>
          <w:p w14:paraId="3CCCA9C6" w14:textId="77777777" w:rsidR="00351EA3" w:rsidRPr="000B2269" w:rsidRDefault="00351EA3" w:rsidP="00CD3E31">
            <w:pPr>
              <w:pStyle w:val="ListParagraph"/>
              <w:ind w:left="-11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B. Cracterul nediscriminatoriu al programei școlare</w:t>
            </w:r>
          </w:p>
        </w:tc>
        <w:tc>
          <w:tcPr>
            <w:tcW w:w="2127" w:type="dxa"/>
            <w:gridSpan w:val="2"/>
          </w:tcPr>
          <w:p w14:paraId="1299E4C7" w14:textId="285C925E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551" w:type="dxa"/>
            <w:gridSpan w:val="2"/>
          </w:tcPr>
          <w:p w14:paraId="34EA6396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51EA3" w:rsidRPr="000B2269" w14:paraId="5A9D30B7" w14:textId="77777777" w:rsidTr="00CD3E31">
        <w:tc>
          <w:tcPr>
            <w:tcW w:w="5245" w:type="dxa"/>
          </w:tcPr>
          <w:p w14:paraId="271EA93A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en-GB"/>
              </w:rPr>
              <w:t>II. Criterii de calitate</w:t>
            </w:r>
          </w:p>
        </w:tc>
        <w:tc>
          <w:tcPr>
            <w:tcW w:w="1418" w:type="dxa"/>
          </w:tcPr>
          <w:p w14:paraId="5E4EEF02" w14:textId="77777777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Da</w:t>
            </w:r>
          </w:p>
        </w:tc>
        <w:tc>
          <w:tcPr>
            <w:tcW w:w="1034" w:type="dxa"/>
            <w:gridSpan w:val="2"/>
          </w:tcPr>
          <w:p w14:paraId="153410DF" w14:textId="77777777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Nu</w:t>
            </w:r>
          </w:p>
        </w:tc>
        <w:tc>
          <w:tcPr>
            <w:tcW w:w="2226" w:type="dxa"/>
          </w:tcPr>
          <w:p w14:paraId="0977F922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Da, cu recomandări</w:t>
            </w:r>
          </w:p>
        </w:tc>
      </w:tr>
      <w:tr w:rsidR="00351EA3" w:rsidRPr="000B2269" w14:paraId="52C55841" w14:textId="77777777" w:rsidTr="00CD3E31">
        <w:tc>
          <w:tcPr>
            <w:tcW w:w="5245" w:type="dxa"/>
          </w:tcPr>
          <w:p w14:paraId="5B62D27E" w14:textId="77777777" w:rsidR="00351EA3" w:rsidRPr="000B2269" w:rsidRDefault="00351EA3" w:rsidP="00CD3E31">
            <w:pPr>
              <w:pStyle w:val="ListParagraph"/>
              <w:ind w:left="-11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Notă de prezentare-relevanța pentru susținerea și prezentarea cursului opțional, caracterul inovativ în raport cu programele de TC.</w:t>
            </w:r>
          </w:p>
        </w:tc>
        <w:tc>
          <w:tcPr>
            <w:tcW w:w="1418" w:type="dxa"/>
          </w:tcPr>
          <w:p w14:paraId="793208D5" w14:textId="665C19B5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034" w:type="dxa"/>
            <w:gridSpan w:val="2"/>
          </w:tcPr>
          <w:p w14:paraId="0F89C426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226" w:type="dxa"/>
          </w:tcPr>
          <w:p w14:paraId="3336A785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51EA3" w:rsidRPr="000B2269" w14:paraId="410DF168" w14:textId="77777777" w:rsidTr="00CD3E31">
        <w:tc>
          <w:tcPr>
            <w:tcW w:w="5245" w:type="dxa"/>
          </w:tcPr>
          <w:p w14:paraId="77D7A5A1" w14:textId="77777777" w:rsidR="00351EA3" w:rsidRPr="000B2269" w:rsidRDefault="00351EA3" w:rsidP="00CD3E31">
            <w:pPr>
              <w:pStyle w:val="ListParagraph"/>
              <w:ind w:left="-11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Contribuția opționalului la profilul de formare al absolventului, reflectată în competențele generale</w:t>
            </w:r>
          </w:p>
        </w:tc>
        <w:tc>
          <w:tcPr>
            <w:tcW w:w="1418" w:type="dxa"/>
          </w:tcPr>
          <w:p w14:paraId="26FA0089" w14:textId="6C3E3C10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034" w:type="dxa"/>
            <w:gridSpan w:val="2"/>
          </w:tcPr>
          <w:p w14:paraId="5FF342BD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226" w:type="dxa"/>
          </w:tcPr>
          <w:p w14:paraId="125424A1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51EA3" w:rsidRPr="000B2269" w14:paraId="50CC06E2" w14:textId="77777777" w:rsidTr="00CD3E31">
        <w:tc>
          <w:tcPr>
            <w:tcW w:w="5245" w:type="dxa"/>
          </w:tcPr>
          <w:p w14:paraId="4EF2F01B" w14:textId="77777777" w:rsidR="00351EA3" w:rsidRPr="000B2269" w:rsidRDefault="00351EA3" w:rsidP="00CD3E31">
            <w:pPr>
              <w:pStyle w:val="ListParagraph"/>
              <w:ind w:left="-11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Corelarea elementelor din structura programei școlare (competențele generale, competențele specifice și exemple de activități de învățare, conținuturi, sugestii metodologice)</w:t>
            </w:r>
          </w:p>
        </w:tc>
        <w:tc>
          <w:tcPr>
            <w:tcW w:w="1418" w:type="dxa"/>
          </w:tcPr>
          <w:p w14:paraId="58F22708" w14:textId="6996F05B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034" w:type="dxa"/>
            <w:gridSpan w:val="2"/>
          </w:tcPr>
          <w:p w14:paraId="5CD034F9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226" w:type="dxa"/>
          </w:tcPr>
          <w:p w14:paraId="3A8D10D8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51EA3" w:rsidRPr="000B2269" w14:paraId="557792CA" w14:textId="77777777" w:rsidTr="00CD3E31">
        <w:tc>
          <w:tcPr>
            <w:tcW w:w="5245" w:type="dxa"/>
          </w:tcPr>
          <w:p w14:paraId="3E30F2D4" w14:textId="77777777" w:rsidR="00351EA3" w:rsidRPr="000B2269" w:rsidRDefault="00351EA3" w:rsidP="00CD3E31">
            <w:pPr>
              <w:pStyle w:val="ListParagraph"/>
              <w:ind w:left="-11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Derivarea corectă  a competențelor specifice din competențele generale (număr rezonabil de competențe specifice, caracter evaluabil, formulare adecvată etc.)</w:t>
            </w:r>
          </w:p>
        </w:tc>
        <w:tc>
          <w:tcPr>
            <w:tcW w:w="1418" w:type="dxa"/>
          </w:tcPr>
          <w:p w14:paraId="76E089FA" w14:textId="4D18F4FD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034" w:type="dxa"/>
            <w:gridSpan w:val="2"/>
          </w:tcPr>
          <w:p w14:paraId="1F1A294B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226" w:type="dxa"/>
          </w:tcPr>
          <w:p w14:paraId="49AEE442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51EA3" w:rsidRPr="000B2269" w14:paraId="2662D547" w14:textId="77777777" w:rsidTr="00CD3E31">
        <w:tc>
          <w:tcPr>
            <w:tcW w:w="5245" w:type="dxa"/>
          </w:tcPr>
          <w:p w14:paraId="67472EEA" w14:textId="77777777" w:rsidR="00351EA3" w:rsidRPr="000B2269" w:rsidRDefault="00351EA3" w:rsidP="00CD3E31">
            <w:pPr>
              <w:pStyle w:val="ListParagraph"/>
              <w:ind w:left="-11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Corelarea activităților de învățare cu competențele specifice ( activitățile de învățare, context și sarcini de lucru pentru formarea competențelor specifice)</w:t>
            </w:r>
          </w:p>
        </w:tc>
        <w:tc>
          <w:tcPr>
            <w:tcW w:w="1418" w:type="dxa"/>
          </w:tcPr>
          <w:p w14:paraId="30DFB78D" w14:textId="05D227BA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034" w:type="dxa"/>
            <w:gridSpan w:val="2"/>
          </w:tcPr>
          <w:p w14:paraId="11916F52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226" w:type="dxa"/>
          </w:tcPr>
          <w:p w14:paraId="13686120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51EA3" w:rsidRPr="000B2269" w14:paraId="62CB01A3" w14:textId="77777777" w:rsidTr="00CD3E31">
        <w:tc>
          <w:tcPr>
            <w:tcW w:w="5245" w:type="dxa"/>
          </w:tcPr>
          <w:p w14:paraId="389CD7AA" w14:textId="77777777" w:rsidR="00351EA3" w:rsidRPr="000B2269" w:rsidRDefault="00351EA3" w:rsidP="00CD3E31">
            <w:pPr>
              <w:pStyle w:val="ListParagraph"/>
              <w:ind w:left="-11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Adecvarea conținuturilor învățării la competențele specifice și formularea științific corectă a acestora</w:t>
            </w:r>
          </w:p>
        </w:tc>
        <w:tc>
          <w:tcPr>
            <w:tcW w:w="1418" w:type="dxa"/>
          </w:tcPr>
          <w:p w14:paraId="740A6A8C" w14:textId="52AB6A09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034" w:type="dxa"/>
            <w:gridSpan w:val="2"/>
          </w:tcPr>
          <w:p w14:paraId="4EA67C3D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226" w:type="dxa"/>
          </w:tcPr>
          <w:p w14:paraId="63F901E8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51EA3" w:rsidRPr="000B2269" w14:paraId="0C83F191" w14:textId="77777777" w:rsidTr="00CD3E31">
        <w:tc>
          <w:tcPr>
            <w:tcW w:w="5245" w:type="dxa"/>
          </w:tcPr>
          <w:p w14:paraId="210ABAAF" w14:textId="77777777" w:rsidR="00351EA3" w:rsidRPr="000B2269" w:rsidRDefault="00351EA3" w:rsidP="00CD3E31">
            <w:pPr>
              <w:pStyle w:val="ListParagraph"/>
              <w:ind w:left="-11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0B226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Relevanța sugestiilor metodologice pentru proiectarea și realizarea demersului didactic</w:t>
            </w:r>
          </w:p>
        </w:tc>
        <w:tc>
          <w:tcPr>
            <w:tcW w:w="1418" w:type="dxa"/>
          </w:tcPr>
          <w:p w14:paraId="33A897B4" w14:textId="18EB4A98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034" w:type="dxa"/>
            <w:gridSpan w:val="2"/>
          </w:tcPr>
          <w:p w14:paraId="65D09CD8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226" w:type="dxa"/>
          </w:tcPr>
          <w:p w14:paraId="0F1DFD1D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351EA3" w:rsidRPr="000B2269" w14:paraId="241DF716" w14:textId="77777777" w:rsidTr="00CD3E31">
        <w:tc>
          <w:tcPr>
            <w:tcW w:w="5245" w:type="dxa"/>
          </w:tcPr>
          <w:p w14:paraId="3CD70BB6" w14:textId="77777777" w:rsidR="00351EA3" w:rsidRPr="00FC0B3B" w:rsidRDefault="00351EA3" w:rsidP="00CD3E31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  <w:r w:rsidRPr="00FC0B3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  <w:t>Bibliografie relevantă</w:t>
            </w:r>
          </w:p>
        </w:tc>
        <w:tc>
          <w:tcPr>
            <w:tcW w:w="1418" w:type="dxa"/>
          </w:tcPr>
          <w:p w14:paraId="20E91C43" w14:textId="38913E4F" w:rsidR="00351EA3" w:rsidRPr="000B2269" w:rsidRDefault="00351EA3" w:rsidP="00CD3E31">
            <w:pPr>
              <w:pStyle w:val="ListParagraph"/>
              <w:ind w:left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034" w:type="dxa"/>
            <w:gridSpan w:val="2"/>
          </w:tcPr>
          <w:p w14:paraId="29EDF355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226" w:type="dxa"/>
          </w:tcPr>
          <w:p w14:paraId="289CD82D" w14:textId="77777777" w:rsidR="00351EA3" w:rsidRPr="000B2269" w:rsidRDefault="00351EA3" w:rsidP="00CD3E3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14:paraId="2C9CDE6F" w14:textId="77777777" w:rsidR="00351EA3" w:rsidRPr="000B2269" w:rsidRDefault="00351EA3" w:rsidP="00351EA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</w:pPr>
    </w:p>
    <w:p w14:paraId="190E2131" w14:textId="77777777" w:rsidR="00351EA3" w:rsidRPr="000B2269" w:rsidRDefault="00351EA3" w:rsidP="00351EA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GB"/>
        </w:rPr>
      </w:pPr>
    </w:p>
    <w:p w14:paraId="4E1C189C" w14:textId="77777777" w:rsidR="00351EA3" w:rsidRPr="006C2913" w:rsidRDefault="00351EA3" w:rsidP="00351EA3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B2269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Notă: </w:t>
      </w:r>
      <w:r w:rsidRPr="000B22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Pentru a primi avizul de specialitate, proiectul de programă de opțional trebuie să întrunească  „DA” la cele două criterii eliminatorii și „DA”/ „DA</w:t>
      </w:r>
      <w:bookmarkStart w:id="1" w:name="_Hlk59402078"/>
      <w:r w:rsidRPr="000B22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”</w:t>
      </w:r>
      <w:bookmarkEnd w:id="1"/>
      <w:r w:rsidRPr="000B2269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, cu recomandări la toate criteriile de calitate.</w:t>
      </w:r>
    </w:p>
    <w:p w14:paraId="11FE5498" w14:textId="77777777" w:rsidR="007F19F7" w:rsidRDefault="007F19F7"/>
    <w:sectPr w:rsidR="007F19F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3C3D9" w14:textId="77777777" w:rsidR="00073205" w:rsidRDefault="00073205">
      <w:pPr>
        <w:spacing w:after="0" w:line="240" w:lineRule="auto"/>
      </w:pPr>
      <w:r>
        <w:separator/>
      </w:r>
    </w:p>
  </w:endnote>
  <w:endnote w:type="continuationSeparator" w:id="0">
    <w:p w14:paraId="71D6DF5C" w14:textId="77777777" w:rsidR="00073205" w:rsidRDefault="000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D53D7" w14:textId="77777777" w:rsidR="00073205" w:rsidRDefault="00073205">
      <w:pPr>
        <w:spacing w:after="0" w:line="240" w:lineRule="auto"/>
      </w:pPr>
      <w:r>
        <w:separator/>
      </w:r>
    </w:p>
  </w:footnote>
  <w:footnote w:type="continuationSeparator" w:id="0">
    <w:p w14:paraId="73611AA5" w14:textId="77777777" w:rsidR="00073205" w:rsidRDefault="000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90146" w14:textId="77777777" w:rsidR="00D86DF5" w:rsidRDefault="00351EA3">
    <w:pPr>
      <w:pStyle w:val="Header"/>
    </w:pP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EA3"/>
    <w:rsid w:val="000067C7"/>
    <w:rsid w:val="00015C2E"/>
    <w:rsid w:val="00073205"/>
    <w:rsid w:val="00096203"/>
    <w:rsid w:val="001469FD"/>
    <w:rsid w:val="001E4C69"/>
    <w:rsid w:val="002112D4"/>
    <w:rsid w:val="00263E4B"/>
    <w:rsid w:val="002D2EEC"/>
    <w:rsid w:val="00351EA3"/>
    <w:rsid w:val="007F19F7"/>
    <w:rsid w:val="0082257F"/>
    <w:rsid w:val="008C535A"/>
    <w:rsid w:val="00973388"/>
    <w:rsid w:val="00A14221"/>
    <w:rsid w:val="00C672CA"/>
    <w:rsid w:val="00DE260E"/>
    <w:rsid w:val="00FD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D1C9"/>
  <w15:chartTrackingRefBased/>
  <w15:docId w15:val="{2BE9D943-2BE6-4738-B2BB-0CCD3457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EA3"/>
    <w:pPr>
      <w:ind w:left="720"/>
      <w:contextualSpacing/>
    </w:pPr>
  </w:style>
  <w:style w:type="table" w:styleId="TableGrid">
    <w:name w:val="Table Grid"/>
    <w:basedOn w:val="TableNormal"/>
    <w:uiPriority w:val="39"/>
    <w:rsid w:val="0035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1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Petre</dc:creator>
  <cp:keywords/>
  <dc:description/>
  <cp:lastModifiedBy>RePack by Diakov</cp:lastModifiedBy>
  <cp:revision>3</cp:revision>
  <cp:lastPrinted>2022-10-18T11:28:00Z</cp:lastPrinted>
  <dcterms:created xsi:type="dcterms:W3CDTF">2022-10-11T15:53:00Z</dcterms:created>
  <dcterms:modified xsi:type="dcterms:W3CDTF">2022-10-18T11:29:00Z</dcterms:modified>
</cp:coreProperties>
</file>