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D9" w:rsidRDefault="00652B41" w:rsidP="00E007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2336" behindDoc="0" locked="0" layoutInCell="1" allowOverlap="1" wp14:anchorId="520E2A03" wp14:editId="046E9CB8">
            <wp:simplePos x="0" y="0"/>
            <wp:positionH relativeFrom="column">
              <wp:posOffset>3219450</wp:posOffset>
            </wp:positionH>
            <wp:positionV relativeFrom="paragraph">
              <wp:posOffset>200660</wp:posOffset>
            </wp:positionV>
            <wp:extent cx="2735580" cy="952500"/>
            <wp:effectExtent l="0" t="0" r="7620" b="0"/>
            <wp:wrapNone/>
            <wp:docPr id="4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F88" w:rsidRDefault="00691F88" w:rsidP="00E007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B41" w:rsidRPr="00002654" w:rsidRDefault="00652B41" w:rsidP="00652B41">
      <w:pPr>
        <w:pStyle w:val="Header"/>
        <w:tabs>
          <w:tab w:val="clear" w:pos="4680"/>
          <w:tab w:val="clear" w:pos="9360"/>
          <w:tab w:val="left" w:pos="5954"/>
        </w:tabs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22C32" wp14:editId="45A65BF2">
                <wp:simplePos x="0" y="0"/>
                <wp:positionH relativeFrom="column">
                  <wp:posOffset>-579120</wp:posOffset>
                </wp:positionH>
                <wp:positionV relativeFrom="paragraph">
                  <wp:posOffset>842645</wp:posOffset>
                </wp:positionV>
                <wp:extent cx="6904990" cy="0"/>
                <wp:effectExtent l="40005" t="41910" r="46355" b="438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49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6AD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6pt,66.35pt" to="498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ZeJAIAAEIEAAAOAAAAZHJzL2Uyb0RvYy54bWysU02P2jAQvVfqf7B8hySQsh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" strokeweight="6pt">
                <v:stroke linestyle="thickBetweenThin"/>
              </v:line>
            </w:pict>
          </mc:Fallback>
        </mc:AlternateContent>
      </w:r>
      <w:r>
        <w:rPr>
          <w:rFonts w:ascii="Palatino Linotype" w:hAnsi="Palatino Linotype"/>
          <w:color w:val="0F243E"/>
          <w:sz w:val="26"/>
        </w:rPr>
        <w:t xml:space="preserve">             </w:t>
      </w:r>
      <w:r>
        <w:rPr>
          <w:rFonts w:ascii="Palatino Linotype" w:hAnsi="Palatino Linotype"/>
          <w:color w:val="0F243E"/>
          <w:sz w:val="26"/>
        </w:rPr>
        <w:tab/>
      </w:r>
    </w:p>
    <w:p w:rsidR="00652B41" w:rsidRDefault="00652B41" w:rsidP="00652B41">
      <w:pPr>
        <w:spacing w:after="120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</w:p>
    <w:p w:rsidR="00652B41" w:rsidRPr="00652B41" w:rsidRDefault="00DF622B" w:rsidP="00652B41">
      <w:pPr>
        <w:spacing w:after="120"/>
        <w:rPr>
          <w:rFonts w:ascii="Times New Roman" w:hAnsi="Times New Roman"/>
          <w:b/>
          <w:noProof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noProof/>
          <w:sz w:val="24"/>
          <w:szCs w:val="24"/>
          <w:lang w:val="ro-RO"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5pt;margin-top:-48.45pt;width:102pt;height:63.85pt;z-index:251660288;mso-position-horizontal-relative:text;mso-position-vertical-relative:text">
            <v:imagedata r:id="rId7" o:title=""/>
          </v:shape>
          <o:OLEObject Type="Embed" ProgID="PBrush" ShapeID="_x0000_s1026" DrawAspect="Icon" ObjectID="_1739787484" r:id="rId8"/>
        </w:object>
      </w:r>
    </w:p>
    <w:p w:rsidR="00652B41" w:rsidRDefault="00652B41" w:rsidP="00154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2B41" w:rsidRDefault="00652B41" w:rsidP="00154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775A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>CRIT</w:t>
      </w:r>
      <w:r w:rsidR="004F5D60">
        <w:rPr>
          <w:rFonts w:ascii="Times New Roman" w:hAnsi="Times New Roman"/>
          <w:sz w:val="24"/>
          <w:szCs w:val="24"/>
        </w:rPr>
        <w:t xml:space="preserve">ERII DE CALIFICARE ȘI DE DEPARTAJARE </w:t>
      </w:r>
      <w:r w:rsidRPr="0057622F">
        <w:rPr>
          <w:rFonts w:ascii="Times New Roman" w:hAnsi="Times New Roman"/>
          <w:sz w:val="24"/>
          <w:szCs w:val="24"/>
        </w:rPr>
        <w:t xml:space="preserve">A ELEVILOR </w:t>
      </w:r>
    </w:p>
    <w:p w:rsidR="00A7775A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NUMĂRUL DE LOCURI ALOCATE PENTRU FAZA NAȚIONALĂ</w:t>
      </w:r>
    </w:p>
    <w:p w:rsidR="00A7775A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A OLIMPIADEI INTERDISCIPLINARE „CULTURĂ ȘI SPIRITUALITATE ROMÂNEASCĂ” (LIMBA ȘI LITARATURA ROMÂNĂ ȘI RELIGIE - GIMNAZIU), </w:t>
      </w:r>
    </w:p>
    <w:p w:rsidR="0057622F" w:rsidRPr="0057622F" w:rsidRDefault="001548E1" w:rsidP="007345F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>AN ȘCOLAR 2022-2023</w:t>
      </w:r>
    </w:p>
    <w:p w:rsidR="0057622F" w:rsidRPr="0057622F" w:rsidRDefault="0057622F" w:rsidP="001548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622F" w:rsidRDefault="001548E1" w:rsidP="00DF62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În conformitate cu prevederile Metodologiei-cadru de organizare și desfășurare a competițiilor școlare, Anexă la ordinul ministrului educație nr. 3035/</w:t>
      </w:r>
      <w:r w:rsidR="00282CCC">
        <w:rPr>
          <w:rFonts w:ascii="Times New Roman" w:hAnsi="Times New Roman"/>
          <w:sz w:val="24"/>
          <w:szCs w:val="24"/>
        </w:rPr>
        <w:t>2012</w:t>
      </w:r>
      <w:r w:rsidRPr="0057622F">
        <w:rPr>
          <w:rFonts w:ascii="Times New Roman" w:hAnsi="Times New Roman"/>
          <w:sz w:val="24"/>
          <w:szCs w:val="24"/>
        </w:rPr>
        <w:t xml:space="preserve"> cu modificările și completările ulterioare și cu Regulamentul specific de organizare și de</w:t>
      </w:r>
      <w:bookmarkStart w:id="0" w:name="_GoBack"/>
      <w:bookmarkEnd w:id="0"/>
      <w:r w:rsidRPr="0057622F">
        <w:rPr>
          <w:rFonts w:ascii="Times New Roman" w:hAnsi="Times New Roman"/>
          <w:sz w:val="24"/>
          <w:szCs w:val="24"/>
        </w:rPr>
        <w:t>sfășurare a Olimpiadei interdisciplinare „Cultură și spiritualitate românească” (limba și literatura română și religie – gimnaziu), nr. 25183/09.02.2023, s-au stabilit următoarele criterii de calificare:</w:t>
      </w:r>
    </w:p>
    <w:p w:rsidR="0057622F" w:rsidRDefault="001548E1" w:rsidP="00DF62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 - la etapa națională se califică, la nivelul fiecărei clase, câte un elev având cel mai mare punctaj (elevul clasat pe locul I la etapa județeană); </w:t>
      </w:r>
    </w:p>
    <w:p w:rsidR="0057622F" w:rsidRDefault="001548E1" w:rsidP="00DF62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- punctajul minim obținut pentru calificarea la etapa națională este de cel puțin 80 de puncte; </w:t>
      </w:r>
    </w:p>
    <w:p w:rsidR="0057622F" w:rsidRDefault="001548E1" w:rsidP="00DF62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- după afișarea rezultatelor finale de după contestații, în situația existenței a cel puțin doi elevi care s-au clasat pe locul I la etapa județeană, cu note generale egale, în vederea stabilirii elevului cu drept de participare la etapa națională se aplică o probă de baraj. </w:t>
      </w:r>
    </w:p>
    <w:p w:rsidR="0057622F" w:rsidRDefault="0057622F" w:rsidP="00DF62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622F" w:rsidRDefault="001548E1" w:rsidP="00DF62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 xml:space="preserve">În anul școlar 2022-2023, la etapa națională a Olimpiadei interdisciplinare „Cultură și spiritualitate românească” (limba și literatura română și religie-gimnaziu) se atribuie un număr de 23 de locuri suplimentare, în ordine descrescătoare a punctajelor (notelor) obținute, conform clasamentului național realizat după finalizarea etapei județene și calificarea participanților pe locurile prevăzute la art. 15 alin (3) din cadrul Metodologiei-cadru de organizare și desfășurare a competițiilor școlare. </w:t>
      </w:r>
    </w:p>
    <w:p w:rsidR="004F5D60" w:rsidRPr="008D0E07" w:rsidRDefault="004F5D60" w:rsidP="00DF62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D0E07">
        <w:rPr>
          <w:rFonts w:ascii="Times New Roman" w:hAnsi="Times New Roman"/>
          <w:sz w:val="24"/>
          <w:szCs w:val="24"/>
        </w:rPr>
        <w:t xml:space="preserve">Comisia județeană de organizare, evaluare și de soluționare a contestațiilor stabilește criterii specifice de departajare, care se vor aplica în ordinea de mai jos: </w:t>
      </w:r>
    </w:p>
    <w:p w:rsidR="004F5D60" w:rsidRPr="00C7343B" w:rsidRDefault="004F5D60" w:rsidP="00DF622B">
      <w:pPr>
        <w:pStyle w:val="Default"/>
        <w:spacing w:line="276" w:lineRule="auto"/>
      </w:pPr>
      <w:r w:rsidRPr="00C7343B">
        <w:t>-punctajul de la Subiectul I B compunere sau eseu;</w:t>
      </w:r>
      <w:r w:rsidR="00A7040B" w:rsidRPr="00A7040B">
        <w:t xml:space="preserve"> </w:t>
      </w:r>
    </w:p>
    <w:p w:rsidR="004F5D60" w:rsidRPr="00C7343B" w:rsidRDefault="004F5D60" w:rsidP="00DF622B">
      <w:pPr>
        <w:pStyle w:val="Default"/>
        <w:spacing w:line="276" w:lineRule="auto"/>
      </w:pPr>
      <w:r w:rsidRPr="00C7343B">
        <w:t>-punctajul de la Subiectul II B compunere sau eseu;</w:t>
      </w:r>
    </w:p>
    <w:p w:rsidR="004F5D60" w:rsidRPr="00C7343B" w:rsidRDefault="004F5D60" w:rsidP="00DF622B">
      <w:pPr>
        <w:pStyle w:val="Default"/>
        <w:spacing w:line="276" w:lineRule="auto"/>
      </w:pPr>
    </w:p>
    <w:p w:rsidR="004F5D60" w:rsidRPr="00C7343B" w:rsidRDefault="004F5D60" w:rsidP="00DF622B">
      <w:pPr>
        <w:pStyle w:val="Default"/>
        <w:spacing w:line="276" w:lineRule="auto"/>
        <w:ind w:firstLine="708"/>
      </w:pPr>
      <w:r w:rsidRPr="00C7343B">
        <w:t>În cazul egalității obținute prin acordarea punctajului maxim, lucrările vor fi analizate în plen de către evaluatorii acestora și ierarhizate prin reevaluarea comparativă a compunerilor (S</w:t>
      </w:r>
      <w:r w:rsidR="008D0E07">
        <w:t xml:space="preserve">ubiectul </w:t>
      </w:r>
      <w:r w:rsidRPr="00C7343B">
        <w:t xml:space="preserve"> I.B, S</w:t>
      </w:r>
      <w:r w:rsidR="008D0E07">
        <w:t>ubiectul</w:t>
      </w:r>
      <w:r w:rsidRPr="00C7343B">
        <w:t xml:space="preserve"> II.B)</w:t>
      </w:r>
    </w:p>
    <w:p w:rsidR="0057622F" w:rsidRDefault="0057622F" w:rsidP="005762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0790" w:rsidRPr="0057622F" w:rsidRDefault="001548E1" w:rsidP="0057622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622F">
        <w:rPr>
          <w:rFonts w:ascii="Times New Roman" w:hAnsi="Times New Roman"/>
          <w:sz w:val="24"/>
          <w:szCs w:val="24"/>
        </w:rPr>
        <w:t>Comisia județeană de organizare, evaluare și de soluționare a contestațiilor</w:t>
      </w:r>
    </w:p>
    <w:sectPr w:rsidR="00B00790" w:rsidRPr="0057622F" w:rsidSect="00F44A41">
      <w:pgSz w:w="11906" w:h="16838"/>
      <w:pgMar w:top="540" w:right="1080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35B5"/>
    <w:multiLevelType w:val="hybridMultilevel"/>
    <w:tmpl w:val="5B124F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5751E"/>
    <w:multiLevelType w:val="hybridMultilevel"/>
    <w:tmpl w:val="893AF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78"/>
    <w:rsid w:val="0001655F"/>
    <w:rsid w:val="00025578"/>
    <w:rsid w:val="00031BDE"/>
    <w:rsid w:val="00035069"/>
    <w:rsid w:val="000742EB"/>
    <w:rsid w:val="001548E1"/>
    <w:rsid w:val="00194AD9"/>
    <w:rsid w:val="001C3455"/>
    <w:rsid w:val="00282CCC"/>
    <w:rsid w:val="002B18D7"/>
    <w:rsid w:val="00313BB1"/>
    <w:rsid w:val="00317CB0"/>
    <w:rsid w:val="00394198"/>
    <w:rsid w:val="003C5ED0"/>
    <w:rsid w:val="004636C7"/>
    <w:rsid w:val="004D4BA9"/>
    <w:rsid w:val="004F5D60"/>
    <w:rsid w:val="00566588"/>
    <w:rsid w:val="0057622F"/>
    <w:rsid w:val="005B5381"/>
    <w:rsid w:val="00652B41"/>
    <w:rsid w:val="00691F88"/>
    <w:rsid w:val="007006C5"/>
    <w:rsid w:val="007345F0"/>
    <w:rsid w:val="007830E7"/>
    <w:rsid w:val="00795E74"/>
    <w:rsid w:val="007978BC"/>
    <w:rsid w:val="007E4071"/>
    <w:rsid w:val="008A6EC5"/>
    <w:rsid w:val="008D0E07"/>
    <w:rsid w:val="00A7040B"/>
    <w:rsid w:val="00A7387E"/>
    <w:rsid w:val="00A7775A"/>
    <w:rsid w:val="00AF253D"/>
    <w:rsid w:val="00B00790"/>
    <w:rsid w:val="00B6752A"/>
    <w:rsid w:val="00BF65E7"/>
    <w:rsid w:val="00D14BDB"/>
    <w:rsid w:val="00DB1C54"/>
    <w:rsid w:val="00DF622B"/>
    <w:rsid w:val="00E0074D"/>
    <w:rsid w:val="00E10D73"/>
    <w:rsid w:val="00F00882"/>
    <w:rsid w:val="00F4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EE0984"/>
  <w15:docId w15:val="{E9204DE7-0545-4209-94CF-FA40D226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74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E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5E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E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E74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E74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95E74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E74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E74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E74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1">
    <w:name w:val="CAP1"/>
    <w:basedOn w:val="Normal"/>
    <w:qFormat/>
    <w:rsid w:val="00795E74"/>
    <w:pPr>
      <w:autoSpaceDE w:val="0"/>
      <w:autoSpaceDN w:val="0"/>
      <w:adjustRightInd w:val="0"/>
      <w:spacing w:after="0" w:line="240" w:lineRule="auto"/>
      <w:jc w:val="center"/>
    </w:pPr>
    <w:rPr>
      <w:rFonts w:ascii="Cambria" w:hAnsi="Cambria"/>
      <w:b/>
      <w:sz w:val="28"/>
      <w:szCs w:val="36"/>
      <w:lang w:val="ro-RO"/>
    </w:rPr>
  </w:style>
  <w:style w:type="character" w:customStyle="1" w:styleId="Heading1Char">
    <w:name w:val="Heading 1 Char"/>
    <w:link w:val="Heading1"/>
    <w:uiPriority w:val="9"/>
    <w:rsid w:val="00795E74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795E74"/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"/>
    <w:semiHidden/>
    <w:rsid w:val="00795E74"/>
    <w:rPr>
      <w:rFonts w:ascii="Cambria" w:eastAsia="Times New Roman" w:hAnsi="Cambria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795E74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"/>
    <w:semiHidden/>
    <w:rsid w:val="00795E74"/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795E74"/>
    <w:rPr>
      <w:rFonts w:ascii="Times New Roman" w:eastAsia="Times New Roman" w:hAnsi="Times New Roman"/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uiPriority w:val="9"/>
    <w:semiHidden/>
    <w:rsid w:val="00795E74"/>
    <w:rPr>
      <w:rFonts w:eastAsia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795E74"/>
    <w:rPr>
      <w:rFonts w:eastAsia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"/>
    <w:semiHidden/>
    <w:rsid w:val="00795E74"/>
    <w:rPr>
      <w:rFonts w:ascii="Cambria" w:eastAsia="Times New Roman" w:hAnsi="Cambria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95E7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95E74"/>
    <w:rPr>
      <w:rFonts w:ascii="Calibri Light" w:eastAsia="Times New Roman" w:hAnsi="Calibri Light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795E7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95E74"/>
    <w:pPr>
      <w:keepLines/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69"/>
    <w:rPr>
      <w:rFonts w:ascii="Tahoma" w:hAnsi="Tahoma" w:cs="Tahoma"/>
      <w:sz w:val="16"/>
      <w:szCs w:val="16"/>
      <w:lang w:val="en-US"/>
    </w:rPr>
  </w:style>
  <w:style w:type="paragraph" w:styleId="Header">
    <w:name w:val="header"/>
    <w:aliases w:val=" Caracter"/>
    <w:basedOn w:val="Normal"/>
    <w:link w:val="HeaderChar"/>
    <w:uiPriority w:val="99"/>
    <w:unhideWhenUsed/>
    <w:rsid w:val="00652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aracter Char"/>
    <w:basedOn w:val="DefaultParagraphFont"/>
    <w:link w:val="Header"/>
    <w:uiPriority w:val="99"/>
    <w:rsid w:val="00652B41"/>
    <w:rPr>
      <w:sz w:val="22"/>
      <w:szCs w:val="22"/>
      <w:lang w:val="en-US"/>
    </w:rPr>
  </w:style>
  <w:style w:type="paragraph" w:customStyle="1" w:styleId="Default">
    <w:name w:val="Default"/>
    <w:rsid w:val="004F5D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9714D-50A4-457F-BBE2-1C9B71E8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</dc:creator>
  <cp:lastModifiedBy>SGIABV</cp:lastModifiedBy>
  <cp:revision>4</cp:revision>
  <dcterms:created xsi:type="dcterms:W3CDTF">2023-03-08T11:01:00Z</dcterms:created>
  <dcterms:modified xsi:type="dcterms:W3CDTF">2023-03-08T11:32:00Z</dcterms:modified>
</cp:coreProperties>
</file>